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8413" w14:textId="74219EAB" w:rsidR="007C5A8A" w:rsidRDefault="007C5A8A" w:rsidP="007C5A8A">
      <w:pPr>
        <w:rPr>
          <w:rFonts w:ascii="Times New Roman" w:hAnsi="Times New Roman" w:cs="Times New Roman"/>
        </w:rPr>
      </w:pPr>
    </w:p>
    <w:p w14:paraId="05E2D8E7" w14:textId="77777777" w:rsidR="007C5A8A" w:rsidRDefault="007C5A8A" w:rsidP="007C5A8A">
      <w:pPr>
        <w:rPr>
          <w:rFonts w:ascii="Times New Roman" w:hAnsi="Times New Roman" w:cs="Times New Roman"/>
        </w:rPr>
      </w:pPr>
    </w:p>
    <w:p w14:paraId="4064CAB1" w14:textId="77777777" w:rsidR="007C5A8A" w:rsidRDefault="007C5A8A" w:rsidP="007C5A8A">
      <w:pPr>
        <w:rPr>
          <w:rFonts w:ascii="Times New Roman" w:hAnsi="Times New Roman" w:cs="Times New Roman"/>
        </w:rPr>
      </w:pPr>
    </w:p>
    <w:p w14:paraId="01181768" w14:textId="77777777" w:rsidR="007C5A8A" w:rsidRDefault="007C5A8A" w:rsidP="007C5A8A">
      <w:pPr>
        <w:rPr>
          <w:rFonts w:ascii="Times New Roman" w:hAnsi="Times New Roman" w:cs="Times New Roman"/>
        </w:rPr>
      </w:pPr>
    </w:p>
    <w:p w14:paraId="74BC4DC9" w14:textId="304AFC14" w:rsidR="007C5A8A" w:rsidRDefault="007C5A8A" w:rsidP="007C5A8A">
      <w:pPr>
        <w:rPr>
          <w:rFonts w:ascii="Times New Roman" w:hAnsi="Times New Roman" w:cs="Times New Roman"/>
        </w:rPr>
      </w:pPr>
    </w:p>
    <w:p w14:paraId="7E7736A8" w14:textId="4C3F1C25" w:rsidR="007C5A8A" w:rsidRDefault="007C5A8A" w:rsidP="007C5A8A">
      <w:pPr>
        <w:rPr>
          <w:rFonts w:ascii="Times New Roman" w:hAnsi="Times New Roman" w:cs="Times New Roman"/>
        </w:rPr>
      </w:pPr>
    </w:p>
    <w:p w14:paraId="3D24B702" w14:textId="47B55F09" w:rsidR="007C5A8A" w:rsidRDefault="00B30FF3" w:rsidP="007C5A8A">
      <w:pPr>
        <w:rPr>
          <w:rFonts w:ascii="Times New Roman" w:hAnsi="Times New Roman" w:cs="Times New Roman"/>
        </w:rPr>
      </w:pPr>
      <w:r w:rsidRPr="00A45EFD">
        <w:rPr>
          <w:rFonts w:ascii="Times New Roman" w:hAnsi="Times New Roman" w:cs="Times New Roman"/>
          <w:noProof/>
        </w:rPr>
        <mc:AlternateContent>
          <mc:Choice Requires="wpg">
            <w:drawing>
              <wp:anchor distT="0" distB="0" distL="228600" distR="228600" simplePos="0" relativeHeight="251659264" behindDoc="0" locked="0" layoutInCell="1" allowOverlap="1" wp14:anchorId="3750E67F" wp14:editId="140BB8F5">
                <wp:simplePos x="0" y="0"/>
                <wp:positionH relativeFrom="margin">
                  <wp:align>center</wp:align>
                </wp:positionH>
                <wp:positionV relativeFrom="margin">
                  <wp:align>center</wp:align>
                </wp:positionV>
                <wp:extent cx="7096125" cy="3609975"/>
                <wp:effectExtent l="0" t="0" r="0" b="9525"/>
                <wp:wrapSquare wrapText="bothSides"/>
                <wp:docPr id="173" name="Group 184"/>
                <wp:cNvGraphicFramePr/>
                <a:graphic xmlns:a="http://schemas.openxmlformats.org/drawingml/2006/main">
                  <a:graphicData uri="http://schemas.microsoft.com/office/word/2010/wordprocessingGroup">
                    <wpg:wgp>
                      <wpg:cNvGrpSpPr/>
                      <wpg:grpSpPr>
                        <a:xfrm>
                          <a:off x="0" y="0"/>
                          <a:ext cx="7096125" cy="3609975"/>
                          <a:chOff x="0" y="0"/>
                          <a:chExt cx="3218688" cy="5380950"/>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0" y="19050"/>
                            <a:ext cx="2249424" cy="832104"/>
                            <a:chOff x="228600" y="0"/>
                            <a:chExt cx="1472184" cy="1024128"/>
                          </a:xfrm>
                        </wpg:grpSpPr>
                        <wps:wsp>
                          <wps:cNvPr id="176"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0" y="0"/>
                              <a:ext cx="1472184" cy="1024128"/>
                            </a:xfrm>
                            <a:prstGeom prst="rect">
                              <a:avLst/>
                            </a:prstGeom>
                            <a:blipFill>
                              <a:blip r:embed="rId6"/>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336990" y="1178414"/>
                            <a:ext cx="2678640" cy="42025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BEA577" w14:textId="30EA32DF" w:rsidR="00A45EFD" w:rsidRPr="00A45EFD" w:rsidRDefault="00A45EFD" w:rsidP="00A45EFD">
                              <w:pPr>
                                <w:ind w:left="504"/>
                                <w:jc w:val="center"/>
                                <w:rPr>
                                  <w:rFonts w:ascii="Times New Roman" w:hAnsi="Times New Roman" w:cs="Times New Roman"/>
                                  <w:smallCaps/>
                                  <w:sz w:val="72"/>
                                  <w:szCs w:val="72"/>
                                </w:rPr>
                              </w:pPr>
                              <w:r w:rsidRPr="00A45EFD">
                                <w:rPr>
                                  <w:rFonts w:ascii="Times New Roman" w:hAnsi="Times New Roman" w:cs="Times New Roman"/>
                                  <w:smallCaps/>
                                  <w:sz w:val="72"/>
                                  <w:szCs w:val="72"/>
                                </w:rPr>
                                <w:t>Policy Manual of the Crawford County Airport Authority</w:t>
                              </w:r>
                            </w:p>
                            <w:p w14:paraId="043E6A91" w14:textId="7F6DC34C" w:rsidR="00A45EFD" w:rsidRDefault="00A45EFD">
                              <w:pPr>
                                <w:ind w:left="504"/>
                                <w:jc w:val="right"/>
                                <w:rPr>
                                  <w:smallCaps/>
                                  <w:color w:val="E97132" w:themeColor="accent2"/>
                                  <w:sz w:val="28"/>
                                </w:rPr>
                              </w:pPr>
                            </w:p>
                            <w:p w14:paraId="698AF026" w14:textId="025CFA69" w:rsidR="00A45EFD" w:rsidRDefault="00A45EFD">
                              <w:pPr>
                                <w:pStyle w:val="NoSpacing"/>
                                <w:ind w:left="360"/>
                                <w:jc w:val="right"/>
                                <w:rPr>
                                  <w:color w:val="156082" w:themeColor="accent1"/>
                                  <w:sz w:val="20"/>
                                  <w:szCs w:val="20"/>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50E67F" id="Group 184" o:spid="_x0000_s1026" style="position:absolute;margin-left:0;margin-top:0;width:558.75pt;height:284.25pt;z-index:251659264;mso-wrap-distance-left:18pt;mso-wrap-distance-right:18pt;mso-position-horizontal:center;mso-position-horizontal-relative:margin;mso-position-vertical:center;mso-position-vertical-relative:margin;mso-width-relative:margin;mso-height-relative:margin" coordsize="32186,538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6kf3ywUAAE4aAAAOAAAAZHJzL2Uyb0RvYy54bWzsWduO2zYQfS/QfyD0&#10;WKCxJNvyBfEG26QJCgRJkGyR9JGmKFuoJKokvfb263t4k+Vdt/ZuiqQp1g+2JM6FPJw5Go6fPtvV&#10;FbnmUpWiWUTJkzgivGEiL5vVIvr16uWP04goTZucVqLhi+iGq+jZxfffPd22c56KtahyLgmMNGq+&#10;bRfRWut2PhgotuY1VU9EyxsMFkLWVONWrga5pFtYr6tBGsfZYCtk3krBuFJ4+sINRhfWflFwpt8W&#10;heKaVIsIc9P2W9rvpfkeXDyl85Wk7bpkfhr0AbOoadnAaWfqBdWUbGR5x1RdMimUKPQTJuqBKIqS&#10;cbsGrCaJb63mlRSb1q5lNd+u2g4mQHsLpwebZW+uX8n2Q/tOAoltuwIW9s6sZVfI2vxilmRnIbvp&#10;IOM7TRgeTuJZlqTjiDCMDbN4NpuMHahsDeTv6LH1z15zmCbTbIrwMJrj4TSeje12DILjwcF0ti0C&#10;RO0xUJ+HwYc1bbmFVs2BwTtJyhzxOxlFpKE1AvU9Qoc2q4oT89CCYyU7qNRcAbVzcTpYbRqn00mW&#10;Gavdaum8lUq/4qIm5mIRSUzAhhS9fq20Ew0ixqsSVZm/LKvK3ph84c8rSa4pIn25Spxq1a6pexSw&#10;tZllJK3vAyNVY0w1whh1/swTbENYqr3SNxU3clXznhdADUGQWmedZeeQMsYb7eah1jTn7vE4xsev&#10;vNOwc7EGjeUC/jvb3sDh+oJtN0svb1S5TflOOf6niTnlTsN6Fo3ulOuyEfKYgQqr8p6dfADJQWNQ&#10;Wor8BjElhSMc1bKXJXb1NVX6HZVgGHARWFO/xVdRie0iEv4qImsh/zz23Mgj6DEakS0YaxGpPzZU&#10;8ohUvzRIh1kyGhmKszej8STFjeyPLPsjzaZ+LhAqCfi5ZfbSyOsqXBZS1B9BrpfGK4Zow+B7ETEt&#10;w81z7ZgU9Mz45aUVA621VL9uPrTMGDeomqi92n2ksvWhrcEeb0RIQTq/FeFO1mg24nKjRVHa8N/j&#10;6vEGHfQ4y132cxms5HLZ8ijy2DKTYZV7s14yix07IcQ8f6XpaDZKwReGv6bI79jSBJ13xJem0wyx&#10;TvasuWe/ZDQB/3ntJE5HSTo94IOvwn5ZQKzHfjZZDfYA7TT53V1zwCsZZVk69nyfxEmaOl7tMSDb&#10;OAY0Wx9iAq/UHPxnHq1yv59MNI0qNf8EcIu6Qjr9MCAx2RLsCajVZucR8d8OxddkmqazzK7viPQn&#10;ZEZn3Bs+7aKvFJNTLtKHuOgruRWc9DPs+TkDp774mR4QyR1YZ3g4FD8F0+G+fdvbnGTjWTrOTkdS&#10;f5tTpNV0/H/aZmR9l9d07QocUOeu8bmOK7xxUOi6V3grlCkl+4kPVg23SGz3PoaWIYoTysjRvnJ4&#10;mZ+njG3pK6f38ozE6isP76WMnOkr27cNYLTTdr8eO1M5mvNOZc87Gm91VJMRwXlnaRzihUy1gTxc&#10;EpQfgTnJGi8zR4tmuEZZciWsoL5Vy8PlfrRq+lKdMcw3bE2QCL+tteezwa7MBbmHJIiFXyfuXqZ7&#10;2sYcgkD47Qve9s0qobiLFAOBrTo7LAyEvffPQWXcFaqHpa0zdSD5WEMXjzX0t1dDf5Gz9eRIdTmZ&#10;mIT/V8rLEwX1vQ/Yy6psw/naXPv2C8j0VvPlSJPKNXZeCLapcQh2nSrJK6rRJlPrslUg5TmvlzwH&#10;Nf+S+4pVack1Ay+FMzDz5/5uACTVn9Yj2zyyzTd3Yt+fbF3if4GuHk6drhNwZU6jP4kdmgH2uN0j&#10;HqJ3GDA9C09If9PeGw6z2cwVIgmsjBJ/7A/n3DSbTDPTiDF9gRFafePhZ3b6uo6cqXZMsZYN0Yww&#10;LNGN2ELIPHHtLFdPn9G5O6NBdrwtd4bil27L5b+HSt6Twt22nN4td353v0aHzjflXIfOt+tchw7h&#10;4rpzuHhwZw6VvmvS/Rf6cjbL8aeFLbL9HyzmX5H+vd2g/d9AF38BAAD//wMAUEsDBAoAAAAAAAAA&#10;IQBjZE2XeBoAAHgaAAAUAAAAZHJzL21lZGlhL2ltYWdlMS5wbmeJUE5HDQoaCgAAAA1JSERSAAAB&#10;5AAAAVAIBgAAAG71DZoAAAAJcEhZcwAALiMAAC4jAXilP3YAAAAZdEVYdFNvZnR3YXJlAEFkb2Jl&#10;IEltYWdlUmVhZHlxyWU8AAAaBUlEQVR42uzdDZcU1Z0H4MtOIAgMjDu86MjLIISDIZAoSEACUVAw&#10;akLEgBhzjLr5YPtR9kvsx9hz9uxm8yIE9v7T1To2M0y/VHVX3Xqec+4hQWamu3pO//re+tWtHQlg&#10;Ck+fPl3Kf5zJY08HH/7/dvAx/3mOP2tvHj/I40kD33u1Rcd0fx47W/L7eGqHtxVgykBeb9mbK/VY&#10;yeNgHn9xKBoVx/dUHjfy+DyP//iBYwJMEcaHhXGRDuWxTxg36r/yuJXHvTx+tvE/CGRg0jCOGdQx&#10;R6I4R9Ng+fbvDkXtHuWxO4/f5PFxGqxCPEMgA5OEcZwvXnckihI5cDyPb4Rx7f5SHdtP8vhwnBcC&#10;YJwwjhJXnPNacjSKCuOTefyfQ1Grf6TBueFPJ/kAK5CBcUWjepfDUIw4V7yW5tveLtmj6sPqF3nc&#10;TlssSwtkYNbZcXzK3+NIFOPFNCjlCePZxbL0W3ncyePaLN9IIAPbhfFq0qguiSZ1Pf6WBiWtj1JN&#10;vQqBDDwvjJeTEldJ4rV8mpS3phXL0lHSisuWHtT9zQUysFUYxxL1KUeiCBub1E8cjon9TxqUtJ65&#10;dlggA02HcZRTTiSN6lLCWJN6OvH7H5csxbL0yjxeKIBRMTNW4uo+TerJDbe0jPPDH87zBwtkYHR2&#10;HLtwLTsSnadJPZm4dvhmNSNeX8QDEMjAxjCON/DDjkTnaVKPJ0paL1Wz4XfSHJalBTIwThjbFrMM&#10;8RpqUj9ffFCJkla0pa+15UEJZCDCOHbgOuNIdJom9fZ2VyF8p40fPgUyCGN7VJcRxprUm3uUvrvv&#10;8IO2v4hAv8VMQaO6uzSpNxerPj9Ogxs8nOvKpyqgv7PjeCNfcSQ6a1jeEsbfmeu1wwIZqCOMo1H9&#10;siPRWfHaxTlR5a3BsvSFNDg/fLurT0IgQz/DOJaojzkSnbWex2NhnP4lj+tpgdcOC2RgljCOJb1o&#10;VCtxdfM9+0QVxH1uUsfqTiuuHRbIgDDun1iejlWNvjap49rhWJKOtvS1Ep+gQIZ+iTd0jeruieLW&#10;Sz0N49jG9WYVxuslP1GBDP2ZHceWmKuOROf0cRvMKGmdzeNqavm1wwIZmDSMV5ISVxf1rUkd1w5H&#10;WzpKWuf69mILZCg/jO1R3U3xmvWlSb27CuHY0rK318ULZCg7jG2L2c335T40qWNZ+mIalLRue9kF&#10;MpQuGtW7HIZOzRRLb1LH72OcG36YxytecoEMfZgdryeN6i4pvUkdhcLhlpYIZOhNGK8mjeouKbVJ&#10;HcvSw/sOX/YyC2ToWxjHdZvrjkRnlNikfrEK4pgRu3mJQIZehnEsUZ9yJDojPjiV1KQe3nf4Yy+t&#10;QIY+h3E0qaOdq1Hdjffek3n8NXW/SR0lrWhLf5GUtAQy8O3sRImr/eJc8ZHU/fJWnBq5lwbnhy1L&#10;C2Sgmh0fq94gaX8YR5O6q+WtKGldyeNXSUlLIAPPhHG0qQ87Eq0XTer9HQ3jWJYelrQsSwtkYJMw&#10;ti1mN7xShdpfO/a4YzYfy9LvewkFMrB1GMcb/BlHovXiA1OXmtSxLD2877BlaYEMbBPG9qjuxvtr&#10;l5rUcdpjuKXlXi+fQAbGn3VpVLdXl5rUp6oZsS0tBTIw4ex4LbnMpO1h3PYmdcyA477D/5YUAgUy&#10;MFUYR6P6ZUeitdrepI4tLWMDj4s+1AlkYPowjiXqY45Ea7W5SR0B/Js8XvcyCWRgtjCO8lY0qpW4&#10;2mk9ta9JHR8O4rrhG8m1wwIZEMY9eA9tW5M6VlGGW1oikIGa32A1qtunTU3quHY4Nu/4VXJtukAG&#10;GpkdRwN21ZFonShEHUyLL2/F78dwS0vXDgtkoKEwXklKXG3Uhib12TRYlr7i5RDIQLNhbI/qdjqa&#10;x860mCZ1zICH9x127bBABuYQxrbFbOd7ZYTxIprUEb6fVbNhy9ICGZijKOXschha9T4ZTep5l7di&#10;Nhznhn/iJRDIwPxnx+tJo7pNhttgziuMYwYcG3jcSpalBTKwsDCONrVGdXvMs0l9ckMQI5CBBYbx&#10;clLiapND1ey46TC+VQXxSYccgQyLD+NYoj7lSLTGsEndVHnr8IbZsJIWAhlaEsbRpD6RNKrb8n7Y&#10;ZJP6fB6/Tq4dRiBDK8XMWImrHe+FTTSp96bvlqWVtBDI0NLZcezCtexILFwTTWrXDiOQoSNhvGrG&#10;1Ap1N6lvVcO1wwhk6EAY2xazHepqUrt2GIEMHQzj2IHL7fEWr44mdZS0bibXDiOQoXNhbI/qdrzn&#10;refxtxnC2LXDCGTouAgCjerFvt9N26R27TACGQqZHa+lQYGIxYhzxfEa/HnCr3PtMAIZCgrjaFS/&#10;7EgszItpsEf4uGHs2mEEMhQYxrFEfcyRWJhJmtSuHUYgQ6FhHOWtaFQrcS3GerwMafvylmuHEcgg&#10;jGnofe14Ht/k8WSLf+PaYQQy9EQsU2tUL+Y97XlNatcOI5ChR7PjmHGtOhJzt1WTOmbDV5JrhxHI&#10;0KswXklKXIuwWZPatcMIZOhpGNujejFGm9QxG76ZXDuMQIZehrFtMRcjPgA9rd7L7iTXDiOQofei&#10;Ub3LYZjre1c0qeMmER8m1w4jkIE8O45Zmkb1fN+3vsrjWnLtMAIZqMI4ikQa1fOxO4/f5fFpshUp&#10;AhnYEMbLSYlrHo7k8WYef8jjtMOBQAY2hnEsUZ9yJBp1oRqnqj9POCQIZGBjGC9V4aBRXb/d1Ww4&#10;AvhAHjvzuFH9bxDIwPfEjE2Jq15HNgTxUITwVccagQxsNjuOXbiWHYnaDJelj4/8fWz2caWaIYNA&#10;Br4XxtGmtunE7EaXpUfF6YCLDhMCGdgsjG2LObvNlqU3mzFrUiOQgU3DOHbgOuNITG2rZelRF5Mm&#10;NQIZ2CKM7VE9nViWjnsPX07bN6Q1qUEgw7bWk5bvJCJUr6fBisLuMf/9JWEMAhmeNzuOm92vOBJj&#10;OVPNho9P8DUHqpmxJjUIZNgyjKNRbb/k55tkWXqUJjUIZNg2jGOJ+pgj8dyZ7STL0qNeqwYgkGHL&#10;MF6qgkaJ61nTLEuP0qQGgQzCeAqzLEtvpEkNAhnGFsvUGtUDsy5Lj34vTWoQyDDW7Di2xFx1JGpZ&#10;lh4NY01qEMgwVhivpH6XuHZXQXy95lmsJjUIZBg7jPu8R/WBajZ8Ps2+LD1KkxoEMowdxn3dFjNm&#10;rm+m5vbn1qQGgQwTiUDa1ZPn2tSy9Eaa1CCQYeLZ8XrqR6O6yWXp0Z+jSQ0CGSYK42hTl96obnpZ&#10;ejSMNalBIMNEYbycyi1xzWNZerPgvyCMQSDDJGEcS9SnCnxq81qWHnW6CmNAIMPYYbxUzeZKalTP&#10;c1l6lCY1CGSYSsyMSylxxax0nsvSG8XS9NU8DvqVAoEMk86OYxeu5Y4/jQNVEMeMePeCHsOeKow1&#10;qUEgw8RhHG3qwx1+CrEsfD4t/lytJjUIZJg6jLu8LeZwNnykJR8KNKlBIMNUYRw7cJ3p2MNuw7L0&#10;KE1qEMgwdRh3bY/qtixLj9KkBoEMM1lP3WhUt2lZeiNNahDIMPPseC3/sdLih9jGZemNNKlBIMPM&#10;YRyN6pdb+vDauiw9+mFBkxoEMswUxjGzO9bCh9bWZenNPjBoUoNAhpnCOMpb0ahuS4lrdxXCF1I3&#10;ln41qUEgQ1FhfGRDEHeFJjUIZKhFLFMvulF9oRrHO3TcdlZhvOZXCAQyzDo7ji0xVxf047u2LD0a&#10;xjeSJjUIZKghjFfSYkpcXVyW3kiTGgQy1BbGi9ijuovL0qNiefqiMAaBDHWE8Ty3xezysvSoE1UY&#10;AwIZahGN6l0N/4yuL0uP0qQGgQy1zo7XU7ON6hKWpTfSpAaBDLWHcbSpm2hUx7J0bGl5OZXVOtak&#10;BoEMtYfxcqq/xBVBdT0NlsB3F3bINKlBIEPtYRxL1Kdq/JZnqtnw8UIPmSY1CGSoPYyjSR1lpFkb&#10;1aUuS4/SpAaBDI2ImfEsJa6Sl6VHaVKDQIZGZsexC9fylF9e+rL0RprUIJChsTCONvXhCb+sL8vS&#10;o2GsSQ0CGRoJ40m3xezTsvTo89akBoEMjYTxripYx9GnZelRh/K4IoxBIEMTYTzOHtW7qyC+nvq7&#10;TKtJDQIZGrWetm5UH6hmw+dTv5alR8W2nqf9qoBAhqZmx9EQXtliNvhmGn8Zu1Q7qzB2WRMIZGgs&#10;jKNR/fKGv7Is/WwYa1KDQIZGwziWqI9V/9ey9LPimFxNzd7hChDI9DyMl6qZ8KvJsvRmNKlBIEPj&#10;YRyXN32Sx3vJUuxmNKlBIEPjQXwkjwd5XIu/clSeoUkNAhkaC+JoUMdWmLE39Y/ToLD1D0fmezSp&#10;QSBDIyG8VM2Go0W9q/rrCJvfCuNNw1iTGgQy1BrEe6rZ8OrIf9qfx11H6Bma1IBAptYgHt6habNg&#10;idny7/PY50h9jyY1IJCpJYSHJa3V9Pw9qB9W/0aJ6zua1IBAZuYgXq5mwytj/PMocJ3M44kj9y1N&#10;akAgM3UIL1Wz3JgR7xrzy87m8U4ejx3Bf9KkBgQyUwfxng2z4aUJvjS+5p4w/l4Ya1IDApmJg3i1&#10;mhEvT/Hl0aj+zFH8VoTwJWEMCGTGDeFYij5YzW6Xpvw2S9XMeK8j+m0Y30ia1IBAZowgXq5mw6s1&#10;fLu41viVpFEdNKkBgcy2IRwz2TgvvJbGL2lt5608ziU7cYXXqgEgkNk0iHdVITxpSWs7cRvFuHvT&#10;I0f5n7NiTWpAILNpEM9S0trOsMTV9zDWpAYEMpuG8GY3eKhblLe+Ss4Za1IDAplngrjOktbzROD/&#10;NmlUa1IDApnvzYaH9x2e152D3s9jveezY01qQCAz0Q0e6hZ3KXoj9btRrUkNCGRB/HQ4G15ewI+P&#10;RvXNnoexJjUgkHscwtPc4KFu0aj+tMcvgyY1IJB7HMTDGzysLvihxAeCaFTv6OlLoUkNCOSeBvFq&#10;mm9Ja7swfpjHvtTPEpcmNSCQexbCddzgoQlvp/42qjWpAYHcoyBeTt/dd7htfpYG+1T3scR1Oo8L&#10;fkMBgVx2CLehpDXO7PCDnoaxJjUgkAsP4j0bZsNLLX6o0ai+38OXKM4TX02DUwcAArnAIG7yBg91&#10;iw8KX7Z45t6UPVUYa1IDArmwEB6WtJq8wUMTHlYfHPpU4tKkBgRygUE8rxs8NOF6HifzeNKjlyzO&#10;FV8QxoBALiOEhzd4WEvdXeo9m8c7eTzu0UunSQ0I5EKCeFcVwm0vaW3naB73ehbGmtSAQC4giBd5&#10;g4e6RaP6kx69fJrUgEDueAjHDHh4u8NSGsjDbTH39uRl1KQGBHKHg7jLJa3t3M3jUOpHo1qTGhDI&#10;HZ0ND5el9xT6NGNLzHOpHztxaVIDArljQRxL0cNl6aWCn+qrebyXx6MevKya1IBA7lAQr1QhvNKD&#10;pxtlps96Esaa1IBA7kAId+EGD3WL8tbnqfxzxprUgEDuQBAPb/Cw2rOnHh9AHqTyG9URxlHe0qQG&#10;BHJLg3g1lV3S2s5v0mATk5Jnx5rUgEBuaQgPb/BwOJVd0trOlTx+kspuVMeHjYvCGBDI7Qri5fTd&#10;fYf7LhrVNwsP4xNVGAMI5BaEcB9LWtuJbTE/Lfw5alIDArklQVzKDR7q9kIeX+Wxo9Dnt7MK4zUv&#10;NSCQFxvEw+0sl72cz4gPJnH3pn2pzBKXJjUgkFswGz6YyrrBQxNu53EyjycFPjdNakAgLzCIS77B&#10;Q90u53EplVni0qQGBPICQnh4g4c1s+GxRbnp3ULDWJMaEMhzDuK+3OChbtGovl/oc9OkBgTyHIN4&#10;eLtDJa3JxQeXL1N5Kwma1IBAnlMIL22YDVuWnt7D6oNMSY1qTWpAIM8hiJW06nMrDXbjKum8sSY1&#10;IJAbDuK+3+ChbhfyuJbH44KekyY1IJAbCmElrWYczeOjwsJYkxoQyA0E8UoVwm7wUL9oVH9S4Gz/&#10;tJcWEMj1hLAbPDQvjnGUuPYW8nx2VmHssiZAINcQxHFO+HBS0pqHB3kcSmU0qjWpAYFcUxC7wcN8&#10;vZUGy7olNKojhK8mBT9AIE8dwsMbPMSMWElrfs7m8V4ejwp4LjHDv5I0qQEmD+Tq2uEIYSWt+YtL&#10;gT4pJIw1qQEmDWQ3eGiFKG/FHtUlnDPWpAaYJJCrZem1KowtSy9OHPsHqfuNak1qgEkCWUmrde5W&#10;H4y6PDvWpAYYJ5A3lLTc4KFdovR0LnW7Ua1JDbBdILvBQ6vFzSLez+ObDj8HTWqAMWfIZxyGVorV&#10;ik87Hsaa1AATBDLt80Ien+exo8PPQZMaQCB32nCP6n2pmyUuTWoAgVyE23m8kseTjoaxJjWAQO68&#10;y3lcSt1sVB+oHrswBhDInRZLvO92OIxvJE1qAIHccfvToMTV1Q8SmtQAArnzolH9ZUcf+2vVAEAg&#10;d969NNiitGuN6otJkxpAIBfiVhrsxtWl88aa1AACuShxre61PB536DFrUgMI5KIczeOjDoaxJjWA&#10;QC5GNKo/69hj1qQGEMhFiW0xv+jYLFOTGkAgF+dBGiz9dqVRrUkNIJCL804a3P2oC41qTWoAgVyk&#10;s1XAPerAY9WkBhDIRVrL45MOhbEmNYBALs7ePO6nbpwz1qQGEMhFikb1H6pQbjtNagCBXKyYGR/s&#10;wOxYkxpAIBfrSh4/Su1uVMd54qvVhwYABHJxolH9fh7ftPgx7qnCWJMaQCAXKWabH7c8jDWpAQRy&#10;0V7I4/M8drT4Mca54gvCGEAglyoa1Q/z2JfaW+I6lcdPvVQAArlkcSvFV/J40tLHp0kNIJCLdzkN&#10;loHb2KiOpemf53HYywQgkEsWs84PUjtLXHFO+62kSQ0gkAu3Pw1KXG0MY01qAIHcCzH7/LLFs/bz&#10;whhAIPfBvTyWU/sa1ZrUAAK5N36Vx6upfSUuTWoAgdwbl/J4M4/HLXpMmtQAArlXjuZxu2VhrEkN&#10;IJB7JRrVf0ztOmesSQ0gkHsltsX8omVh/FIaLJ8LYwCB3BsPqtloWwI5ls4ve1kABHKfvJPH6dSe&#10;RrUmNYBA7p3YnzrO0T5qwWOJpenXq9kxAAK5N9by+HVLwjjOYf8ijxe9LAACuU/2psEe1W04Zxzt&#10;7l8m5S0AgdwzMRv9uiUBqEkNIJB76341K1307PiVNNh9CwCB3DtX8vhRWmyj+mk1K9akBhDIvXQ2&#10;j/fTYu9trEkNIJB7LRrVHy84jDWpAQRyr8XNGeK88Y4FPgZNagB6HcjDPar3pcWVuDSpAeh9IH+U&#10;x6E8nizo52tSA9D7QI6bM8TWmItoVGtSAyCQqyD8IC2mxBVL0+eEMQB9D+SDabAt5iLCWJMaAIGc&#10;Bo3q3y/oZ0eT+moa7JMNAL0O5Id5LKf5N6r/NY+38tjl1w2Avgfy3TTYAWveJa7YdOSKXzMABPKg&#10;0fzTPB7P8WfGLPx8Hmf8igEgkAez4ttzDuNhk/pVv14ACORBkeqPab7njKNJfS0NzhsDQO8DORrV&#10;X8w5jKMwFuUtTWoABHLlt3kcmGMga1IDIJBH3MnjdJpfo1qTGgCBPOJSFY6P5vCzNKkBEMhbzFTv&#10;zCmMNakBEMibiCLV52k+54w1qQEQyFsE5NfVrLVpmtQACOQt3E+Da46bnh3vy+OXSZMaAIH8jBt5&#10;/Cg136jWpAZAIG/hQh43U7P3No5Zd7Soz/tVAUAgbz5j/XAOYfx60qQGQCBvKrbFjPPGOxr8GVEU&#10;u540qQEQyFsGZexRvS81V+KK731JGAMgkLd2L49DeTxp6PvvyePtpEkNgEDe0uU8zqbmGtWa1AAI&#10;5G3EpU0fpGZKXE+r73/BrwMAAvn5M9f7DYVxLH2/kTSpARDIzxWN6t819L2jIPZ2Ut4CQCBv62Ea&#10;7B9dd6NakxoAgTymu3kcTfWXuDSpARDIY4rZ60/zeFzz99WkBkAgjylmxR+lektcmtQACOQJHMzj&#10;jzWHsSY1AAJ5AtGofpjqLXBFk/qtPF7yUgMgkMfzII8DNQbyzjyuJU1qAATy2O7kcTzV16iOJnXc&#10;K1mTGgCBPKZoVEfz+VFN3y+a1G8IYwAE8mTheaemMI6l7mNpcBMKABDIY9qbx1epnnPGj6uZtiY1&#10;AAJ5AtGo/rqmMNakBkAgTym2xdxfQyDvrMJ41UsJgECezI002DVr1kZ1zLJvJeUtAATyxGLryrgc&#10;adaduDSpARDIM4TohzOGsSY1AAJ5BrG8/Ic8dszwPTSpARDIM4gW9J/SoID1dIbvoUkNgECewb00&#10;2KP6yZRfr0kNgECe0S/yOJumb1RrUgMgkGcUlza9m6YvccWM+KowBkAgTy8a1fenDOM4z3ykml0D&#10;gECe0gtVGE9DkxoAgVyTL/LYlyZvVMclUT/P44SXBQCBPJuYGR9Ok5e4Irx/mTSpARDIM4ul5tfS&#10;YNl5ErvToPylvAWAQJ7RqTw+SpOVuGJWfDBpUgNALYEcofpwijDWpAaAmgI5GtWfpckKXLGkHXdq&#10;Ou3wA0A9gfwgj/0TBLImNQDUHMi/zuN4Gr9RrUkNADUHcjSqY9n50Zj/XpMaAGoO5LVqdvz3MWfF&#10;mtQAUHMg783jqwnCWJMaAGoO5GhUfz3mv9WkBoCGAvluGq9RrUkNAA0FchSy4v7G2zWqNakBoKFA&#10;jkZ1nAfebieuaFJfz2PZYQWAegM5GtXvbRPGT6sQfjtpUgNA7YE8LHE92SaMNakBoKFAXsrjT+n5&#10;Ba5oUp+rBgDQQCDfy+PANrPj19Og6AUANBDIsfx8Nm3dqI5Z89tJkxoAGgvkWH6OS5y2KnH9MI8b&#10;SZMaABoL5GhU390ijDWpAWAOgRyN6s+3+Dea1AAwp0D+UzXzHW1Va1IDwJwC+X4eK2nzEpcmNQDM&#10;KZBfq2bCG2lSA8CcA3k0jDWpAWABgbxxVqxJDQALDGRNagBYcCDHkvXpPN5wOABgcYH8n3n8ex5/&#10;dTgAYCH++/8FGAAa6n4kx+QYoAAAAABJRU5ErkJgglBLAwQUAAYACAAAACEAdscuwN0AAAAGAQAA&#10;DwAAAGRycy9kb3ducmV2LnhtbEyPQUvDQBCF74L/YRnBm92sklpiNqUU9VQEW0G8TbPTJDQ7G7Lb&#10;JP33br3Yy8DjPd77Jl9OthUD9b5xrEHNEhDEpTMNVxq+dm8PCxA+IBtsHZOGM3lYFrc3OWbGjfxJ&#10;wzZUIpawz1BDHUKXSenLmiz6meuIo3dwvcUQZV9J0+MYy20rH5NkLi02HBdq7GhdU3ncnqyG9xHH&#10;1ZN6HTbHw/r8s0s/vjeKtL6/m1YvIAJN4T8MF/yIDkVk2rsTGy9aDfGR8HcvnlLPKYi9hnS+SEEW&#10;ubzGL34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6+pH98sF&#10;AABOGgAADgAAAAAAAAAAAAAAAAA6AgAAZHJzL2Uyb0RvYy54bWxQSwECLQAKAAAAAAAAACEAY2RN&#10;l3gaAAB4GgAAFAAAAAAAAAAAAAAAAAAxCAAAZHJzL21lZGlhL2ltYWdlMS5wbmdQSwECLQAUAAYA&#10;CAAAACEAdscuwN0AAAAGAQAADwAAAAAAAAAAAAAAAADbIgAAZHJzL2Rvd25yZXYueG1sUEsBAi0A&#10;FAAGAAgAAAAhAKomDr68AAAAIQEAABkAAAAAAAAAAAAAAAAA5SMAAGRycy9fcmVscy9lMm9Eb2Mu&#10;eG1sLnJlbHNQSwUGAAAAAAYABgB8AQAA2CQAAAAA&#10;">
                <v:rect id="Rectangle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PVxQAAANwAAAAPAAAAZHJzL2Rvd25yZXYueG1sRE/basJA&#10;EH0X/IdlhL4U3VSsDdFVSotQqQj1Ql6H7JgEs7NpdtXo13cLgm9zONeZzltTiTM1rrSs4GUQgSDO&#10;rC45V7DbLvoxCOeRNVaWScGVHMxn3c4UE20v/EPnjc9FCGGXoILC+zqR0mUFGXQDWxMH7mAbgz7A&#10;Jpe6wUsIN5UcRtFYGiw5NBRY00dB2XFzMgp+RzEvd9/D8cof0tst3T9vXz/XSj312vcJCE+tf4jv&#10;7i8d5r+N4P+ZcIGc/QEAAP//AwBQSwECLQAUAAYACAAAACEA2+H2y+4AAACFAQAAEwAAAAAAAAAA&#10;AAAAAAAAAAAAW0NvbnRlbnRfVHlwZXNdLnhtbFBLAQItABQABgAIAAAAIQBa9CxbvwAAABUBAAAL&#10;AAAAAAAAAAAAAAAAAB8BAABfcmVscy8ucmVsc1BLAQItABQABgAIAAAAIQANyFPVxQAAANwAAAAP&#10;AAAAAAAAAAAAAAAAAAcCAABkcnMvZG93bnJldi54bWxQSwUGAAAAAAMAAwC3AAAA+QIAAAAA&#10;" fillcolor="white [3212]" stroked="f" strokeweight="1pt">
                  <v:fill opacity="0"/>
                </v:rect>
                <v:group id="Group 175" o:spid="_x0000_s1028"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MnwxAAAANwAAAAPAAAAZHJzL2Rvd25yZXYueG1sRE/basJA&#10;EH0v9B+WKfhS6sYKSUldRUoLCgpeSp+n2Wk2mJ1Ns6uJf+8Kgm9zONeZzHpbixO1vnKsYDRMQBAX&#10;TldcKvjef728gfABWWPtmBScycNs+vgwwVy7jrd02oVSxBD2OSowITS5lL4wZNEPXUMcuT/XWgwR&#10;tqXULXYx3NbyNUlSabHi2GCwoQ9DxWF3tAo+f9fL/9Hzqtumm/FhvslsZs2PUoOnfv4OIlAf7uKb&#10;e6Hj/CyF6zPxAjm9AAAA//8DAFBLAQItABQABgAIAAAAIQDb4fbL7gAAAIUBAAATAAAAAAAAAAAA&#10;AAAAAAAAAABbQ29udGVudF9UeXBlc10ueG1sUEsBAi0AFAAGAAgAAAAhAFr0LFu/AAAAFQEAAAsA&#10;AAAAAAAAAAAAAAAAHwEAAF9yZWxzLy5yZWxzUEsBAi0AFAAGAAgAAAAhAHpIyfDEAAAA3AAAAA8A&#10;AAAAAAAAAAAAAAAABwIAAGRycy9kb3ducmV2LnhtbFBLBQYAAAAAAwADALcAAAD4AgAAAAA=&#10;" path="m,l2240281,,1659256,222885,,822960,,xe" fillcolor="#156082 [3204]" stroked="f" strokeweight="1pt">
                    <v:stroke joinstyle="miter"/>
                    <v:path arrowok="t" o:connecttype="custom" o:connectlocs="0,0;1466258,0;1085979,274158;0,1012274;0,0" o:connectangles="0,0,0,0,0"/>
                  </v:shape>
                  <v:rect id="Rectangle 177"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LNAwQAAANwAAAAPAAAAZHJzL2Rvd25yZXYueG1sRE9Li8Iw&#10;EL4v+B/CCF4WTVdYK9UosiB42sUHnodmbIrNpDSx6f77zYLgbT6+56y3g21ET52vHSv4mGUgiEun&#10;a64UXM776RKED8gaG8ek4Jc8bDejtzUW2kU+Un8KlUgh7AtUYEJoCyl9aciin7mWOHE311kMCXaV&#10;1B3GFG4bOc+yhbRYc2ow2NKXofJ+elgF7y3ly/P3tTT3vo+f+idWt0dUajIedisQgYbwEj/dB53m&#10;5zn8P5MukJs/AAAA//8DAFBLAQItABQABgAIAAAAIQDb4fbL7gAAAIUBAAATAAAAAAAAAAAAAAAA&#10;AAAAAABbQ29udGVudF9UeXBlc10ueG1sUEsBAi0AFAAGAAgAAAAhAFr0LFu/AAAAFQEAAAsAAAAA&#10;AAAAAAAAAAAAHwEAAF9yZWxzLy5yZWxzUEsBAi0AFAAGAAgAAAAhAA9Es0DBAAAA3AAAAA8AAAAA&#10;AAAAAAAAAAAABwIAAGRycy9kb3ducmV2LnhtbFBLBQYAAAAAAwADALcAAAD1AgAAAAA=&#10;" stroked="f" strokeweight="1pt">
                    <v:fill r:id="rId7" o:title="" recolor="t" rotate="t" type="frame"/>
                  </v:rect>
                </v:group>
                <v:shapetype id="_x0000_t202" coordsize="21600,21600" o:spt="202" path="m,l,21600r21600,l21600,xe">
                  <v:stroke joinstyle="miter"/>
                  <v:path gradientshapeok="t" o:connecttype="rect"/>
                </v:shapetype>
                <v:shape id="Text Box 178" o:spid="_x0000_s1031" type="#_x0000_t202" style="position:absolute;left:3369;top:11784;width:26787;height:4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14:paraId="5EBEA577" w14:textId="30EA32DF" w:rsidR="00A45EFD" w:rsidRPr="00A45EFD" w:rsidRDefault="00A45EFD" w:rsidP="00A45EFD">
                        <w:pPr>
                          <w:ind w:left="504"/>
                          <w:jc w:val="center"/>
                          <w:rPr>
                            <w:rFonts w:ascii="Times New Roman" w:hAnsi="Times New Roman" w:cs="Times New Roman"/>
                            <w:smallCaps/>
                            <w:sz w:val="72"/>
                            <w:szCs w:val="72"/>
                          </w:rPr>
                        </w:pPr>
                        <w:r w:rsidRPr="00A45EFD">
                          <w:rPr>
                            <w:rFonts w:ascii="Times New Roman" w:hAnsi="Times New Roman" w:cs="Times New Roman"/>
                            <w:smallCaps/>
                            <w:sz w:val="72"/>
                            <w:szCs w:val="72"/>
                          </w:rPr>
                          <w:t>Policy Manual of the Crawford County Airport Authority</w:t>
                        </w:r>
                      </w:p>
                      <w:p w14:paraId="043E6A91" w14:textId="7F6DC34C" w:rsidR="00A45EFD" w:rsidRDefault="00A45EFD">
                        <w:pPr>
                          <w:ind w:left="504"/>
                          <w:jc w:val="right"/>
                          <w:rPr>
                            <w:smallCaps/>
                            <w:color w:val="E97132" w:themeColor="accent2"/>
                            <w:sz w:val="28"/>
                          </w:rPr>
                        </w:pPr>
                      </w:p>
                      <w:p w14:paraId="698AF026" w14:textId="025CFA69" w:rsidR="00A45EFD" w:rsidRDefault="00A45EFD">
                        <w:pPr>
                          <w:pStyle w:val="NoSpacing"/>
                          <w:ind w:left="360"/>
                          <w:jc w:val="right"/>
                          <w:rPr>
                            <w:color w:val="156082" w:themeColor="accent1"/>
                            <w:sz w:val="20"/>
                            <w:szCs w:val="20"/>
                          </w:rPr>
                        </w:pPr>
                      </w:p>
                    </w:txbxContent>
                  </v:textbox>
                </v:shape>
                <w10:wrap type="square" anchorx="margin" anchory="margin"/>
              </v:group>
            </w:pict>
          </mc:Fallback>
        </mc:AlternateContent>
      </w:r>
    </w:p>
    <w:p w14:paraId="064B8292" w14:textId="77777777" w:rsidR="007C5A8A" w:rsidRDefault="007C5A8A" w:rsidP="007C5A8A">
      <w:pPr>
        <w:rPr>
          <w:rFonts w:ascii="Times New Roman" w:hAnsi="Times New Roman" w:cs="Times New Roman"/>
        </w:rPr>
      </w:pPr>
    </w:p>
    <w:p w14:paraId="468C93E5" w14:textId="77777777" w:rsidR="007C5A8A" w:rsidRDefault="007C5A8A" w:rsidP="007C5A8A">
      <w:pPr>
        <w:rPr>
          <w:rFonts w:ascii="Times New Roman" w:hAnsi="Times New Roman" w:cs="Times New Roman"/>
        </w:rPr>
      </w:pPr>
    </w:p>
    <w:p w14:paraId="52CA0D7C" w14:textId="77777777" w:rsidR="007C5A8A" w:rsidRDefault="007C5A8A" w:rsidP="007C5A8A">
      <w:pPr>
        <w:rPr>
          <w:rFonts w:ascii="Times New Roman" w:hAnsi="Times New Roman" w:cs="Times New Roman"/>
        </w:rPr>
      </w:pPr>
    </w:p>
    <w:p w14:paraId="02F9754D" w14:textId="61F3881F" w:rsidR="007C5A8A" w:rsidRDefault="007C5A8A" w:rsidP="007C5A8A">
      <w:pPr>
        <w:rPr>
          <w:rFonts w:ascii="Times New Roman" w:hAnsi="Times New Roman" w:cs="Times New Roman"/>
        </w:rPr>
      </w:pPr>
    </w:p>
    <w:p w14:paraId="55C28FC6" w14:textId="77777777" w:rsidR="007C5A8A" w:rsidRDefault="007C5A8A" w:rsidP="007C5A8A">
      <w:pPr>
        <w:rPr>
          <w:rFonts w:ascii="Times New Roman" w:hAnsi="Times New Roman" w:cs="Times New Roman"/>
        </w:rPr>
      </w:pPr>
    </w:p>
    <w:p w14:paraId="7456A7BC" w14:textId="77777777" w:rsidR="007C5A8A" w:rsidRDefault="007C5A8A" w:rsidP="007C5A8A">
      <w:pPr>
        <w:rPr>
          <w:rFonts w:ascii="Times New Roman" w:hAnsi="Times New Roman" w:cs="Times New Roman"/>
        </w:rPr>
      </w:pPr>
    </w:p>
    <w:p w14:paraId="7E8CAB48" w14:textId="77777777" w:rsidR="007C5A8A" w:rsidRDefault="007C5A8A" w:rsidP="007C5A8A">
      <w:pPr>
        <w:rPr>
          <w:rFonts w:ascii="Times New Roman" w:hAnsi="Times New Roman" w:cs="Times New Roman"/>
        </w:rPr>
      </w:pPr>
    </w:p>
    <w:p w14:paraId="437E01FF" w14:textId="77777777" w:rsidR="007C5A8A" w:rsidRDefault="007C5A8A" w:rsidP="007C5A8A">
      <w:pPr>
        <w:rPr>
          <w:rFonts w:ascii="Times New Roman" w:hAnsi="Times New Roman" w:cs="Times New Roman"/>
        </w:rPr>
      </w:pPr>
    </w:p>
    <w:p w14:paraId="08DC51D5" w14:textId="77777777" w:rsidR="00A45EFD" w:rsidRDefault="00A45EFD" w:rsidP="00A45EFD">
      <w:pPr>
        <w:pStyle w:val="Title"/>
      </w:pPr>
      <w:r>
        <w:t>Table of Contents</w:t>
      </w:r>
    </w:p>
    <w:p w14:paraId="23CE9D5E" w14:textId="77777777" w:rsidR="00A45EFD" w:rsidRDefault="00A45EFD" w:rsidP="00A45EFD">
      <w:r w:rsidRPr="00A45EFD">
        <w:t>The following sections are included in the Policy Manual of the Crawford County Airport Authority:</w:t>
      </w:r>
    </w:p>
    <w:p w14:paraId="420A0F5E" w14:textId="77777777" w:rsidR="00A45EFD" w:rsidRDefault="00A45EFD" w:rsidP="00A45EFD">
      <w:r w:rsidRPr="00A45EFD">
        <w:t>1. Preamble</w:t>
      </w:r>
    </w:p>
    <w:p w14:paraId="39485818" w14:textId="77777777" w:rsidR="00A45EFD" w:rsidRDefault="00A45EFD" w:rsidP="00A45EFD">
      <w:r w:rsidRPr="00A45EFD">
        <w:t>2. Definitions</w:t>
      </w:r>
    </w:p>
    <w:p w14:paraId="55E9A860" w14:textId="77777777" w:rsidR="00A45EFD" w:rsidRDefault="00A45EFD" w:rsidP="00A45EFD">
      <w:r w:rsidRPr="00A45EFD">
        <w:t>3. Chapter 1: Recognition of Regulatory Authority and Use of Artificial Intelligence (AI)</w:t>
      </w:r>
    </w:p>
    <w:p w14:paraId="007F5679" w14:textId="77777777" w:rsidR="00A45EFD" w:rsidRDefault="00A45EFD" w:rsidP="00A45EFD">
      <w:r w:rsidRPr="00A45EFD">
        <w:t>4. Chapter 2: Commissioner Leasing of Hangar Space</w:t>
      </w:r>
    </w:p>
    <w:p w14:paraId="4D53A88B" w14:textId="77777777" w:rsidR="00A45EFD" w:rsidRDefault="00A45EFD" w:rsidP="00A45EFD">
      <w:r w:rsidRPr="00A45EFD">
        <w:t>5. Chapter 3: Permissible Commercial Aviation Activities for Commissioners</w:t>
      </w:r>
    </w:p>
    <w:p w14:paraId="355A472D" w14:textId="77777777" w:rsidR="00A45EFD" w:rsidRDefault="00A45EFD" w:rsidP="00A45EFD">
      <w:r w:rsidRPr="00A45EFD">
        <w:t>6. Chapter 4: Policies for the Sponsorship of Aeronautical Activities Using Local Funds</w:t>
      </w:r>
    </w:p>
    <w:p w14:paraId="6EB97768" w14:textId="16441CD4" w:rsidR="00D4694D" w:rsidRDefault="00D4694D" w:rsidP="00A45EFD">
      <w:r>
        <w:t xml:space="preserve">7. Chapter 5: </w:t>
      </w:r>
      <w:r w:rsidRPr="00D4694D">
        <w:t>Policy on Employment of Former Airport Authority Commissioners</w:t>
      </w:r>
    </w:p>
    <w:p w14:paraId="75BB053F" w14:textId="3C74F345" w:rsidR="005A1FCD" w:rsidRDefault="005A1FCD" w:rsidP="00A45EFD">
      <w:r>
        <w:t>8. Chapter 6: Website Privacy Policy</w:t>
      </w:r>
    </w:p>
    <w:p w14:paraId="0C45C745" w14:textId="42A8A006" w:rsidR="00A412AA" w:rsidRDefault="000A39CC" w:rsidP="00A45EFD">
      <w:r>
        <w:t>9. Chapter 7: Procurement Policy</w:t>
      </w:r>
    </w:p>
    <w:p w14:paraId="54BAEBA8" w14:textId="3E303B07" w:rsidR="00F35FB4" w:rsidRDefault="00F35FB4" w:rsidP="00A45EFD">
      <w:r>
        <w:t xml:space="preserve">10. </w:t>
      </w:r>
      <w:r w:rsidR="001E7DA6">
        <w:t>Chapter 8: FOIA Policy</w:t>
      </w:r>
    </w:p>
    <w:p w14:paraId="52966518" w14:textId="37766985" w:rsidR="00A45EFD" w:rsidRPr="00A45EFD" w:rsidRDefault="00A412AA" w:rsidP="00A45EFD">
      <w:r>
        <w:t>1</w:t>
      </w:r>
      <w:r w:rsidR="00F35FB4">
        <w:t>1</w:t>
      </w:r>
      <w:r w:rsidR="00A45EFD" w:rsidRPr="00A45EFD">
        <w:t xml:space="preserve">. </w:t>
      </w:r>
      <w:r w:rsidR="000A39CC">
        <w:t xml:space="preserve">Chapter </w:t>
      </w:r>
      <w:r w:rsidR="00F35FB4">
        <w:t>9</w:t>
      </w:r>
      <w:r w:rsidR="000A39CC">
        <w:t xml:space="preserve">: </w:t>
      </w:r>
      <w:r w:rsidR="00A45EFD" w:rsidRPr="00A45EFD">
        <w:t>General Provisions</w:t>
      </w:r>
    </w:p>
    <w:p w14:paraId="7A5683CD" w14:textId="6885475B" w:rsidR="007C5A8A" w:rsidRDefault="007C5A8A" w:rsidP="007C5A8A">
      <w:pPr>
        <w:rPr>
          <w:rFonts w:ascii="Times New Roman" w:hAnsi="Times New Roman" w:cs="Times New Roman"/>
        </w:rPr>
      </w:pPr>
    </w:p>
    <w:p w14:paraId="20167BF1" w14:textId="77777777" w:rsidR="007C5A8A" w:rsidRDefault="007C5A8A" w:rsidP="007C5A8A">
      <w:pPr>
        <w:rPr>
          <w:rFonts w:ascii="Times New Roman" w:hAnsi="Times New Roman" w:cs="Times New Roman"/>
        </w:rPr>
      </w:pPr>
    </w:p>
    <w:p w14:paraId="4EA94BA6" w14:textId="77777777" w:rsidR="007C5A8A" w:rsidRDefault="007C5A8A" w:rsidP="007C5A8A">
      <w:pPr>
        <w:rPr>
          <w:rFonts w:ascii="Times New Roman" w:hAnsi="Times New Roman" w:cs="Times New Roman"/>
        </w:rPr>
      </w:pPr>
    </w:p>
    <w:p w14:paraId="4599B305" w14:textId="77777777" w:rsidR="007C5A8A" w:rsidRDefault="007C5A8A" w:rsidP="007C5A8A">
      <w:pPr>
        <w:rPr>
          <w:rFonts w:ascii="Times New Roman" w:hAnsi="Times New Roman" w:cs="Times New Roman"/>
        </w:rPr>
      </w:pPr>
    </w:p>
    <w:p w14:paraId="1E22CFE8" w14:textId="77777777" w:rsidR="007C5A8A" w:rsidRDefault="007C5A8A" w:rsidP="007C5A8A">
      <w:pPr>
        <w:rPr>
          <w:rFonts w:ascii="Times New Roman" w:hAnsi="Times New Roman" w:cs="Times New Roman"/>
        </w:rPr>
      </w:pPr>
    </w:p>
    <w:p w14:paraId="55CEF3EA" w14:textId="77777777" w:rsidR="007C5A8A" w:rsidRDefault="007C5A8A" w:rsidP="007C5A8A">
      <w:pPr>
        <w:rPr>
          <w:rFonts w:ascii="Times New Roman" w:hAnsi="Times New Roman" w:cs="Times New Roman"/>
        </w:rPr>
      </w:pPr>
    </w:p>
    <w:p w14:paraId="0D4C4DFC" w14:textId="77777777" w:rsidR="007C5A8A" w:rsidRDefault="007C5A8A" w:rsidP="007C5A8A">
      <w:pPr>
        <w:rPr>
          <w:rFonts w:ascii="Times New Roman" w:hAnsi="Times New Roman" w:cs="Times New Roman"/>
        </w:rPr>
      </w:pPr>
    </w:p>
    <w:p w14:paraId="31083C49" w14:textId="77777777" w:rsidR="007C5A8A" w:rsidRDefault="007C5A8A" w:rsidP="007C5A8A">
      <w:pPr>
        <w:rPr>
          <w:rFonts w:ascii="Times New Roman" w:hAnsi="Times New Roman" w:cs="Times New Roman"/>
        </w:rPr>
      </w:pPr>
    </w:p>
    <w:p w14:paraId="52449BAE" w14:textId="77777777" w:rsidR="007C5A8A" w:rsidRDefault="007C5A8A" w:rsidP="007C5A8A">
      <w:pPr>
        <w:rPr>
          <w:rFonts w:ascii="Times New Roman" w:hAnsi="Times New Roman" w:cs="Times New Roman"/>
        </w:rPr>
      </w:pPr>
    </w:p>
    <w:p w14:paraId="2376C758" w14:textId="77777777" w:rsidR="007C5A8A" w:rsidRDefault="007C5A8A" w:rsidP="007C5A8A">
      <w:pPr>
        <w:rPr>
          <w:rFonts w:ascii="Times New Roman" w:hAnsi="Times New Roman" w:cs="Times New Roman"/>
        </w:rPr>
      </w:pPr>
    </w:p>
    <w:p w14:paraId="50167E0C" w14:textId="77777777" w:rsidR="007C5A8A" w:rsidRDefault="007C5A8A" w:rsidP="007C5A8A">
      <w:pPr>
        <w:rPr>
          <w:rFonts w:ascii="Times New Roman" w:hAnsi="Times New Roman" w:cs="Times New Roman"/>
        </w:rPr>
      </w:pPr>
    </w:p>
    <w:p w14:paraId="1BEA647E" w14:textId="77777777" w:rsidR="007C5A8A" w:rsidRDefault="007C5A8A" w:rsidP="007C5A8A">
      <w:pPr>
        <w:rPr>
          <w:rFonts w:ascii="Times New Roman" w:hAnsi="Times New Roman" w:cs="Times New Roman"/>
        </w:rPr>
      </w:pPr>
    </w:p>
    <w:p w14:paraId="3BFF6617" w14:textId="77777777" w:rsidR="007C5A8A" w:rsidRDefault="007C5A8A" w:rsidP="007C5A8A">
      <w:pPr>
        <w:rPr>
          <w:rFonts w:ascii="Times New Roman" w:hAnsi="Times New Roman" w:cs="Times New Roman"/>
        </w:rPr>
      </w:pPr>
    </w:p>
    <w:p w14:paraId="1E8D484E" w14:textId="77777777" w:rsidR="007C5A8A" w:rsidRDefault="007C5A8A" w:rsidP="007C5A8A">
      <w:pPr>
        <w:rPr>
          <w:rFonts w:ascii="Times New Roman" w:hAnsi="Times New Roman" w:cs="Times New Roman"/>
        </w:rPr>
      </w:pPr>
    </w:p>
    <w:p w14:paraId="16E06471" w14:textId="77777777" w:rsidR="007C5A8A" w:rsidRDefault="007C5A8A" w:rsidP="007C5A8A">
      <w:pPr>
        <w:rPr>
          <w:rFonts w:ascii="Times New Roman" w:hAnsi="Times New Roman" w:cs="Times New Roman"/>
        </w:rPr>
      </w:pPr>
    </w:p>
    <w:p w14:paraId="1C4C8526" w14:textId="77777777" w:rsidR="00A45EFD" w:rsidRDefault="00A45EFD" w:rsidP="00A45EFD">
      <w:pPr>
        <w:pStyle w:val="Heading1"/>
      </w:pPr>
      <w:r>
        <w:t>Preamble</w:t>
      </w:r>
    </w:p>
    <w:p w14:paraId="529E57F3" w14:textId="77777777" w:rsidR="00A45EFD" w:rsidRDefault="00A45EFD" w:rsidP="00A45EFD">
      <w:r w:rsidRPr="00A45EFD">
        <w:t xml:space="preserve">The Crawford County Airport Authority (hereinafter referred to as the "Authority") is vested with the power and responsibility, as provided by the </w:t>
      </w:r>
      <w:proofErr w:type="gramStart"/>
      <w:r w:rsidRPr="00A45EFD">
        <w:t>Illinois Airport</w:t>
      </w:r>
      <w:proofErr w:type="gramEnd"/>
      <w:r w:rsidRPr="00A45EFD">
        <w:t xml:space="preserve"> Authorities Act (70 ILCS 5/ et seq.), including Section 8, to adopt, amend, and repeal ordinances, rules, and regulations governing the airport and its associated facilities. Through these statutory powers, the Board of Commissioners is charged with ensuring the proper management, governance, operation, and utilization of the airport. The Authority is committed to promoting efficient and effective administration in all aspects of airport operations.</w:t>
      </w:r>
    </w:p>
    <w:p w14:paraId="38EA9B04" w14:textId="77777777" w:rsidR="00A45EFD" w:rsidRDefault="00A45EFD" w:rsidP="00A45EFD">
      <w:r w:rsidRPr="00A45EFD">
        <w:t>In fulfilling these responsibilities, the Authority pledges to maintain full compliance with all applicable federal and state laws, regulations, and requirements. This commitment serves to uphold the integrity and ensure the orderly conduct of all airport operations.</w:t>
      </w:r>
    </w:p>
    <w:p w14:paraId="389C1F52" w14:textId="7CADF706" w:rsidR="007C5A8A" w:rsidRPr="00A45EFD" w:rsidRDefault="00A45EFD" w:rsidP="00A45EFD">
      <w:r w:rsidRPr="00A45EFD">
        <w:t>Furthermore, all aviation activities that take place at or in connection with the Crawford County Airport are subject to the oversight, regulation, and enforcement by the Federal Aviation Administration (FAA), the United States Department of Transportation (DOT), the Illinois Department of Transportation (IDOT), and other relevant federal, state, and local governmental agencies. Such activities shall be governed in accordance with the binding authority of federal and state statutes, regulations, and judicial precedents.</w:t>
      </w:r>
    </w:p>
    <w:p w14:paraId="038010B8" w14:textId="77777777" w:rsidR="007C5A8A" w:rsidRDefault="007C5A8A" w:rsidP="007C5A8A">
      <w:pPr>
        <w:rPr>
          <w:rFonts w:ascii="Times New Roman" w:hAnsi="Times New Roman" w:cs="Times New Roman"/>
        </w:rPr>
      </w:pPr>
    </w:p>
    <w:p w14:paraId="2CF9EACB" w14:textId="77777777" w:rsidR="007C5A8A" w:rsidRDefault="007C5A8A" w:rsidP="007C5A8A">
      <w:pPr>
        <w:rPr>
          <w:rFonts w:ascii="Times New Roman" w:hAnsi="Times New Roman" w:cs="Times New Roman"/>
        </w:rPr>
      </w:pPr>
    </w:p>
    <w:p w14:paraId="4A87C008" w14:textId="77777777" w:rsidR="007C5A8A" w:rsidRDefault="007C5A8A" w:rsidP="007C5A8A">
      <w:pPr>
        <w:rPr>
          <w:rFonts w:ascii="Times New Roman" w:hAnsi="Times New Roman" w:cs="Times New Roman"/>
        </w:rPr>
      </w:pPr>
    </w:p>
    <w:p w14:paraId="01FFD176" w14:textId="77777777" w:rsidR="007C5A8A" w:rsidRDefault="007C5A8A" w:rsidP="007C5A8A">
      <w:pPr>
        <w:rPr>
          <w:rFonts w:ascii="Times New Roman" w:hAnsi="Times New Roman" w:cs="Times New Roman"/>
        </w:rPr>
      </w:pPr>
    </w:p>
    <w:p w14:paraId="53C6CC70" w14:textId="77777777" w:rsidR="007C5A8A" w:rsidRDefault="007C5A8A" w:rsidP="007C5A8A">
      <w:pPr>
        <w:rPr>
          <w:rFonts w:ascii="Times New Roman" w:hAnsi="Times New Roman" w:cs="Times New Roman"/>
        </w:rPr>
      </w:pPr>
    </w:p>
    <w:p w14:paraId="1CAB5B4F" w14:textId="77777777" w:rsidR="007C5A8A" w:rsidRDefault="007C5A8A" w:rsidP="007C5A8A">
      <w:pPr>
        <w:rPr>
          <w:rFonts w:ascii="Times New Roman" w:hAnsi="Times New Roman" w:cs="Times New Roman"/>
        </w:rPr>
      </w:pPr>
    </w:p>
    <w:p w14:paraId="045520F1" w14:textId="77777777" w:rsidR="007C5A8A" w:rsidRDefault="007C5A8A" w:rsidP="007C5A8A">
      <w:pPr>
        <w:rPr>
          <w:rFonts w:ascii="Times New Roman" w:hAnsi="Times New Roman" w:cs="Times New Roman"/>
        </w:rPr>
      </w:pPr>
    </w:p>
    <w:p w14:paraId="5A62A9EC" w14:textId="77777777" w:rsidR="007C5A8A" w:rsidRDefault="007C5A8A" w:rsidP="007C5A8A">
      <w:pPr>
        <w:rPr>
          <w:rFonts w:ascii="Times New Roman" w:hAnsi="Times New Roman" w:cs="Times New Roman"/>
        </w:rPr>
      </w:pPr>
    </w:p>
    <w:p w14:paraId="088E0AC5" w14:textId="77777777" w:rsidR="007C5A8A" w:rsidRDefault="007C5A8A" w:rsidP="007C5A8A">
      <w:pPr>
        <w:rPr>
          <w:rFonts w:ascii="Times New Roman" w:hAnsi="Times New Roman" w:cs="Times New Roman"/>
        </w:rPr>
      </w:pPr>
    </w:p>
    <w:p w14:paraId="471F598D" w14:textId="77777777" w:rsidR="007C5A8A" w:rsidRDefault="007C5A8A" w:rsidP="007C5A8A">
      <w:pPr>
        <w:rPr>
          <w:rFonts w:ascii="Times New Roman" w:hAnsi="Times New Roman" w:cs="Times New Roman"/>
        </w:rPr>
      </w:pPr>
    </w:p>
    <w:p w14:paraId="63185D36" w14:textId="77777777" w:rsidR="007C5A8A" w:rsidRDefault="007C5A8A" w:rsidP="007C5A8A">
      <w:pPr>
        <w:rPr>
          <w:rFonts w:ascii="Times New Roman" w:hAnsi="Times New Roman" w:cs="Times New Roman"/>
        </w:rPr>
      </w:pPr>
    </w:p>
    <w:p w14:paraId="3B7DA9D9" w14:textId="77777777" w:rsidR="007C5A8A" w:rsidRDefault="007C5A8A" w:rsidP="007C5A8A">
      <w:pPr>
        <w:rPr>
          <w:rFonts w:ascii="Times New Roman" w:hAnsi="Times New Roman" w:cs="Times New Roman"/>
        </w:rPr>
      </w:pPr>
    </w:p>
    <w:p w14:paraId="4954EB89" w14:textId="77777777" w:rsidR="007C5A8A" w:rsidRDefault="007C5A8A" w:rsidP="007C5A8A">
      <w:pPr>
        <w:rPr>
          <w:rFonts w:ascii="Times New Roman" w:hAnsi="Times New Roman" w:cs="Times New Roman"/>
        </w:rPr>
      </w:pPr>
    </w:p>
    <w:p w14:paraId="46CDAD97" w14:textId="77777777" w:rsidR="00A45EFD" w:rsidRDefault="00A45EFD" w:rsidP="00A45EFD">
      <w:pPr>
        <w:pStyle w:val="Heading1"/>
      </w:pPr>
      <w:r>
        <w:t>Definitions</w:t>
      </w:r>
    </w:p>
    <w:p w14:paraId="19F50F04" w14:textId="77777777" w:rsidR="00A45EFD" w:rsidRDefault="00A45EFD" w:rsidP="00A45EFD">
      <w:r w:rsidRPr="00A45EFD">
        <w:t>For the purposes of this Policy Manual, the following terms are defined and interpreted as described below:</w:t>
      </w:r>
    </w:p>
    <w:p w14:paraId="4A1BD642" w14:textId="77777777" w:rsidR="00A45EFD" w:rsidRDefault="00A45EFD" w:rsidP="00A45EFD">
      <w:pPr>
        <w:pStyle w:val="ListParagraph"/>
        <w:numPr>
          <w:ilvl w:val="0"/>
          <w:numId w:val="12"/>
        </w:numPr>
      </w:pPr>
      <w:r w:rsidRPr="00A45EFD">
        <w:t xml:space="preserve">May: This term is permissive in nature. It indicates that an action is authorized or allowed, but it does not create a mandatory obligation. The use of "may" grants discretion to act or not to act, depending on the circumstances and judgment of the </w:t>
      </w:r>
      <w:proofErr w:type="gramStart"/>
      <w:r w:rsidRPr="00A45EFD">
        <w:t>responsible party</w:t>
      </w:r>
      <w:proofErr w:type="gramEnd"/>
      <w:r w:rsidRPr="00A45EFD">
        <w:t>.</w:t>
      </w:r>
    </w:p>
    <w:p w14:paraId="00880B23" w14:textId="77777777" w:rsidR="008A0544" w:rsidRDefault="008A0544" w:rsidP="008A0544">
      <w:pPr>
        <w:pStyle w:val="ListParagraph"/>
      </w:pPr>
    </w:p>
    <w:p w14:paraId="3903DB77" w14:textId="7B92ED51" w:rsidR="007C5A8A" w:rsidRPr="008A0544" w:rsidRDefault="00A45EFD" w:rsidP="007C5A8A">
      <w:pPr>
        <w:pStyle w:val="ListParagraph"/>
        <w:numPr>
          <w:ilvl w:val="0"/>
          <w:numId w:val="12"/>
        </w:numPr>
        <w:rPr>
          <w:rFonts w:ascii="Times New Roman" w:hAnsi="Times New Roman" w:cs="Times New Roman"/>
        </w:rPr>
      </w:pPr>
      <w:r w:rsidRPr="00A45EFD">
        <w:t xml:space="preserve">Should: This term is advisory in character. It expresses a recommended or preferred course of action but does not establish a binding obligation. "Should" is intended to encourage a particular action or approach, leaving the final decision to the judgment of the </w:t>
      </w:r>
      <w:proofErr w:type="gramStart"/>
      <w:r w:rsidRPr="00A45EFD">
        <w:t>responsible party</w:t>
      </w:r>
      <w:proofErr w:type="gramEnd"/>
      <w:r w:rsidRPr="00A45EFD">
        <w:t>.</w:t>
      </w:r>
    </w:p>
    <w:p w14:paraId="7DB741B9" w14:textId="77777777" w:rsidR="008A0544" w:rsidRPr="008A0544" w:rsidRDefault="008A0544" w:rsidP="008A0544">
      <w:pPr>
        <w:pStyle w:val="ListParagraph"/>
        <w:rPr>
          <w:rFonts w:ascii="Times New Roman" w:hAnsi="Times New Roman" w:cs="Times New Roman"/>
        </w:rPr>
      </w:pPr>
    </w:p>
    <w:p w14:paraId="4E7E7B81" w14:textId="77777777" w:rsidR="008A0544" w:rsidRDefault="008A0544" w:rsidP="008A0544">
      <w:pPr>
        <w:pStyle w:val="ListParagraph"/>
        <w:numPr>
          <w:ilvl w:val="0"/>
          <w:numId w:val="12"/>
        </w:numPr>
      </w:pPr>
      <w:r w:rsidRPr="00A45EFD">
        <w:t>Shall: This term is mandatory and imposes a duty or requirement. Whenever "shall" is used, it means that the action described is compulsory, with no room for discretion. "Shall" is to be interpreted as "must," signifying an unequivocal obligation.</w:t>
      </w:r>
    </w:p>
    <w:p w14:paraId="018990E2" w14:textId="77777777" w:rsidR="007C5A8A" w:rsidRDefault="007C5A8A" w:rsidP="007C5A8A">
      <w:pPr>
        <w:rPr>
          <w:rFonts w:ascii="Times New Roman" w:hAnsi="Times New Roman" w:cs="Times New Roman"/>
        </w:rPr>
      </w:pPr>
    </w:p>
    <w:p w14:paraId="1983D554" w14:textId="77777777" w:rsidR="007C5A8A" w:rsidRDefault="007C5A8A" w:rsidP="007C5A8A">
      <w:pPr>
        <w:rPr>
          <w:rFonts w:ascii="Times New Roman" w:hAnsi="Times New Roman" w:cs="Times New Roman"/>
        </w:rPr>
      </w:pPr>
    </w:p>
    <w:p w14:paraId="7E2ABACA" w14:textId="77777777" w:rsidR="007C5A8A" w:rsidRDefault="007C5A8A" w:rsidP="007C5A8A">
      <w:pPr>
        <w:rPr>
          <w:rFonts w:ascii="Times New Roman" w:hAnsi="Times New Roman" w:cs="Times New Roman"/>
        </w:rPr>
      </w:pPr>
    </w:p>
    <w:p w14:paraId="44A741E1" w14:textId="77777777" w:rsidR="007C5A8A" w:rsidRDefault="007C5A8A" w:rsidP="007C5A8A">
      <w:pPr>
        <w:rPr>
          <w:rFonts w:ascii="Times New Roman" w:hAnsi="Times New Roman" w:cs="Times New Roman"/>
        </w:rPr>
      </w:pPr>
    </w:p>
    <w:p w14:paraId="479A81A7" w14:textId="77777777" w:rsidR="007C5A8A" w:rsidRDefault="007C5A8A" w:rsidP="007C5A8A">
      <w:pPr>
        <w:rPr>
          <w:rFonts w:ascii="Times New Roman" w:hAnsi="Times New Roman" w:cs="Times New Roman"/>
        </w:rPr>
      </w:pPr>
    </w:p>
    <w:p w14:paraId="1D1CB384" w14:textId="77777777" w:rsidR="007C5A8A" w:rsidRDefault="007C5A8A" w:rsidP="007C5A8A">
      <w:pPr>
        <w:rPr>
          <w:rFonts w:ascii="Times New Roman" w:hAnsi="Times New Roman" w:cs="Times New Roman"/>
        </w:rPr>
      </w:pPr>
    </w:p>
    <w:p w14:paraId="643CC0B4" w14:textId="77777777" w:rsidR="007C5A8A" w:rsidRDefault="007C5A8A" w:rsidP="007C5A8A">
      <w:pPr>
        <w:rPr>
          <w:rFonts w:ascii="Times New Roman" w:hAnsi="Times New Roman" w:cs="Times New Roman"/>
        </w:rPr>
      </w:pPr>
    </w:p>
    <w:p w14:paraId="3317E4A7" w14:textId="77777777" w:rsidR="007C5A8A" w:rsidRDefault="007C5A8A" w:rsidP="007C5A8A">
      <w:pPr>
        <w:rPr>
          <w:rFonts w:ascii="Times New Roman" w:hAnsi="Times New Roman" w:cs="Times New Roman"/>
        </w:rPr>
      </w:pPr>
    </w:p>
    <w:p w14:paraId="739D77E1" w14:textId="77777777" w:rsidR="007C5A8A" w:rsidRDefault="007C5A8A" w:rsidP="007C5A8A">
      <w:pPr>
        <w:rPr>
          <w:rFonts w:ascii="Times New Roman" w:hAnsi="Times New Roman" w:cs="Times New Roman"/>
        </w:rPr>
      </w:pPr>
    </w:p>
    <w:p w14:paraId="399A6744" w14:textId="77777777" w:rsidR="007C5A8A" w:rsidRDefault="007C5A8A" w:rsidP="007C5A8A">
      <w:pPr>
        <w:rPr>
          <w:rFonts w:ascii="Times New Roman" w:hAnsi="Times New Roman" w:cs="Times New Roman"/>
        </w:rPr>
      </w:pPr>
    </w:p>
    <w:p w14:paraId="6DF4B62B" w14:textId="77777777" w:rsidR="007C5A8A" w:rsidRDefault="007C5A8A" w:rsidP="007C5A8A">
      <w:pPr>
        <w:rPr>
          <w:rFonts w:ascii="Times New Roman" w:hAnsi="Times New Roman" w:cs="Times New Roman"/>
        </w:rPr>
      </w:pPr>
    </w:p>
    <w:p w14:paraId="224862D2" w14:textId="77777777" w:rsidR="00A45EFD" w:rsidRDefault="00A45EFD" w:rsidP="00A45EFD">
      <w:pPr>
        <w:pStyle w:val="Heading1"/>
      </w:pPr>
      <w:r>
        <w:t>Chapter 1: Recognition of Regulatory Authority and Use of Artificial Intelligence (AI)</w:t>
      </w:r>
    </w:p>
    <w:p w14:paraId="36AF887A" w14:textId="77777777" w:rsidR="00A45EFD" w:rsidRDefault="00A45EFD" w:rsidP="00A45EFD">
      <w:pPr>
        <w:pStyle w:val="Heading2"/>
      </w:pPr>
      <w:r>
        <w:t>Section 1.1: Recognition of Regulatory Authority</w:t>
      </w:r>
    </w:p>
    <w:p w14:paraId="0563BD9E" w14:textId="77777777" w:rsidR="009D1753" w:rsidRDefault="00A45EFD" w:rsidP="00A45EFD">
      <w:r w:rsidRPr="00A45EFD">
        <w:t xml:space="preserve">The Crawford County Airport Authority formally recognizes and declares that its governance, daily operations, decision-making processes, and all associated activities are subject exclusively to the regulatory framework established by the relevant authorities. These authorities include the Federal Aviation Administration (FAA), the United States Department of Transportation (DOT), the Illinois Department of Transportation (IDOT), other applicable federal, state, and local governmental agencies, the laws of the State of Illinois, and the binding decisions and interpretations issued by courts with competent jurisdiction. </w:t>
      </w:r>
    </w:p>
    <w:p w14:paraId="5E955138" w14:textId="1436623F" w:rsidR="00A45EFD" w:rsidRDefault="00A45EFD" w:rsidP="00A45EFD">
      <w:r w:rsidRPr="00A45EFD">
        <w:t>The Authority commits to adhering strictly to all rules, standards, directives, and requirements set forth by these entities, ensuring that airport management and oversight are conducted in full compliance with all applicable legal and regulatory mandates.</w:t>
      </w:r>
    </w:p>
    <w:p w14:paraId="799D4FC2" w14:textId="77777777" w:rsidR="00A45EFD" w:rsidRDefault="00A45EFD" w:rsidP="00A45EFD">
      <w:pPr>
        <w:pStyle w:val="Heading2"/>
      </w:pPr>
      <w:r>
        <w:t>Section 1.2: Use of Artificial Intelligence (AI)</w:t>
      </w:r>
    </w:p>
    <w:p w14:paraId="4D47307D" w14:textId="77777777" w:rsidR="00A45EFD" w:rsidRDefault="00A45EFD" w:rsidP="00A45EFD">
      <w:r w:rsidRPr="00A45EFD">
        <w:t>The Authority may utilize artificial intelligence (AI) technologies—including but not limited to search engines, generative models, and analytical platforms—for internal functions such as research, data analysis, and administrative support. However, specific limitations govern the use of AI within the Authority:</w:t>
      </w:r>
    </w:p>
    <w:p w14:paraId="72C6E5F4" w14:textId="77777777" w:rsidR="00A45EFD" w:rsidRDefault="00A45EFD" w:rsidP="00A45EFD">
      <w:pPr>
        <w:pStyle w:val="ListParagraph"/>
        <w:numPr>
          <w:ilvl w:val="0"/>
          <w:numId w:val="11"/>
        </w:numPr>
      </w:pPr>
      <w:r w:rsidRPr="00A45EFD">
        <w:t xml:space="preserve">AI-generated outputs are prohibited from being used to interpret, define, enforce, or otherwise </w:t>
      </w:r>
      <w:proofErr w:type="gramStart"/>
      <w:r w:rsidRPr="00A45EFD">
        <w:t>apply</w:t>
      </w:r>
      <w:proofErr w:type="gramEnd"/>
      <w:r w:rsidRPr="00A45EFD">
        <w:t xml:space="preserve"> any legal, regulatory, or governance-related requirements.</w:t>
      </w:r>
    </w:p>
    <w:p w14:paraId="757C4933" w14:textId="77777777" w:rsidR="00A45EFD" w:rsidRDefault="00A45EFD" w:rsidP="00A45EFD">
      <w:pPr>
        <w:pStyle w:val="ListParagraph"/>
        <w:numPr>
          <w:ilvl w:val="0"/>
          <w:numId w:val="11"/>
        </w:numPr>
      </w:pPr>
      <w:r w:rsidRPr="00A45EFD">
        <w:t>Recommendations or opinions derived from AI shall not possess authoritative status in matters relating to airport policy, legal compliance, or resolutions passed by the Board.</w:t>
      </w:r>
    </w:p>
    <w:p w14:paraId="3E86E3B1" w14:textId="77777777" w:rsidR="00A45EFD" w:rsidRDefault="00A45EFD" w:rsidP="00A45EFD">
      <w:pPr>
        <w:pStyle w:val="ListParagraph"/>
        <w:numPr>
          <w:ilvl w:val="0"/>
          <w:numId w:val="11"/>
        </w:numPr>
      </w:pPr>
      <w:r w:rsidRPr="00A45EFD">
        <w:t>External parties, including members of the public and stakeholders, are not permitted to invoke or rely upon AI-generated content or interpretations as binding or enforceable in any dealings with the Authority.</w:t>
      </w:r>
    </w:p>
    <w:p w14:paraId="3E5289FD" w14:textId="77777777" w:rsidR="009D1753" w:rsidRDefault="00A45EFD" w:rsidP="00A45EFD">
      <w:r w:rsidRPr="00A45EFD">
        <w:t xml:space="preserve">The Authority maintains exclusive discretion to interpret and apply all applicable laws and policies, with continued oversight from the FAA, DOT, IDOT, and other relevant agencies at the federal, state, and local levels. </w:t>
      </w:r>
    </w:p>
    <w:p w14:paraId="0F22DBCA" w14:textId="5E6E08C0" w:rsidR="007C5A8A" w:rsidRPr="00A45EFD" w:rsidRDefault="00A45EFD" w:rsidP="00A45EFD">
      <w:r w:rsidRPr="00A45EFD">
        <w:lastRenderedPageBreak/>
        <w:t>Should a legally certified AI platform for these purposes become available in the future, the Authority reserves the right to revise this policy accordingly.</w:t>
      </w:r>
    </w:p>
    <w:p w14:paraId="45BD273C" w14:textId="77777777" w:rsidR="007C5A8A" w:rsidRDefault="007C5A8A" w:rsidP="007C5A8A">
      <w:pPr>
        <w:rPr>
          <w:rFonts w:ascii="Times New Roman" w:hAnsi="Times New Roman" w:cs="Times New Roman"/>
        </w:rPr>
      </w:pPr>
    </w:p>
    <w:p w14:paraId="598F3BB9" w14:textId="77777777" w:rsidR="00A45EFD" w:rsidRDefault="00A45EFD" w:rsidP="00A45EFD">
      <w:pPr>
        <w:pStyle w:val="Heading1"/>
      </w:pPr>
      <w:r>
        <w:t xml:space="preserve">Chapter 2: Commissioner </w:t>
      </w:r>
      <w:proofErr w:type="gramStart"/>
      <w:r>
        <w:t>Leasing of</w:t>
      </w:r>
      <w:proofErr w:type="gramEnd"/>
      <w:r>
        <w:t xml:space="preserve"> Hangar Space</w:t>
      </w:r>
    </w:p>
    <w:p w14:paraId="394523A9" w14:textId="77777777" w:rsidR="00A45EFD" w:rsidRDefault="00A45EFD" w:rsidP="00A45EFD">
      <w:pPr>
        <w:pStyle w:val="Heading2"/>
      </w:pPr>
      <w:r>
        <w:t>Section 2.1: Purpose</w:t>
      </w:r>
    </w:p>
    <w:p w14:paraId="01C12EA3" w14:textId="77777777" w:rsidR="00A45EFD" w:rsidRDefault="00A45EFD" w:rsidP="00A45EFD">
      <w:r w:rsidRPr="00A45EFD">
        <w:t>This section is established to ensure the ethical conduct of commissioners and compliance with the Illinois State Officials and Employees Ethics Act (5 ILCS 430/ et seq.), the Public Officer Prohibited Activities Act (50 ILCS 105/ et seq.), the Illinois Governmental Ethics Act (5 ILCS 420/ et seq.), the Illinois Airport Authorities Act (70 ILCS 5/ et seq.), and other applicable laws. These requirements are guided by the Illinois Supreme Court's holding in Croissant v. Joliet Park District, 141 Ill. 2d 449 (1990), which clarified that lease holders serving on the authority do not possess a financial interest unless there is direct or indirect evidence of such interest in the specific contract or work under consideration. This section permits commissioners to lease hangar space from the Crawford County Airport Authority under conditions designed to prevent conflicts of interest, promote transparency, and uphold public trust.</w:t>
      </w:r>
    </w:p>
    <w:p w14:paraId="47FA051B" w14:textId="77777777" w:rsidR="00A45EFD" w:rsidRDefault="00A45EFD" w:rsidP="00A45EFD">
      <w:pPr>
        <w:pStyle w:val="Heading2"/>
      </w:pPr>
      <w:r>
        <w:t>Section 2.2: Permissible Leasing</w:t>
      </w:r>
    </w:p>
    <w:p w14:paraId="56929AEB" w14:textId="77777777" w:rsidR="00A45EFD" w:rsidRDefault="00A45EFD" w:rsidP="00A45EFD">
      <w:r w:rsidRPr="00A45EFD">
        <w:t>Commissioners are permitted to lease hangar space from the Authority if the following conditions are met:</w:t>
      </w:r>
    </w:p>
    <w:p w14:paraId="1B7CF4EB" w14:textId="77777777" w:rsidR="00A45EFD" w:rsidRDefault="00A45EFD" w:rsidP="00A45EFD">
      <w:pPr>
        <w:pStyle w:val="ListParagraph"/>
        <w:numPr>
          <w:ilvl w:val="0"/>
          <w:numId w:val="8"/>
        </w:numPr>
      </w:pPr>
      <w:r w:rsidRPr="00A45EFD">
        <w:t xml:space="preserve">The lease must be </w:t>
      </w:r>
      <w:proofErr w:type="gramStart"/>
      <w:r w:rsidRPr="00A45EFD">
        <w:t>executed</w:t>
      </w:r>
      <w:proofErr w:type="gramEnd"/>
      <w:r w:rsidRPr="00A45EFD">
        <w:t xml:space="preserve"> under the same terms, conditions, and rates as those offered to the general public.</w:t>
      </w:r>
    </w:p>
    <w:p w14:paraId="3A3CDE46" w14:textId="77777777" w:rsidR="00A45EFD" w:rsidRDefault="00A45EFD" w:rsidP="00A45EFD">
      <w:pPr>
        <w:pStyle w:val="ListParagraph"/>
        <w:numPr>
          <w:ilvl w:val="0"/>
          <w:numId w:val="8"/>
        </w:numPr>
      </w:pPr>
      <w:r w:rsidRPr="00A45EFD">
        <w:t xml:space="preserve">The lease award process must be transparent and competitive, specifically on a </w:t>
      </w:r>
      <w:proofErr w:type="gramStart"/>
      <w:r w:rsidRPr="00A45EFD">
        <w:t>first come</w:t>
      </w:r>
      <w:proofErr w:type="gramEnd"/>
      <w:r w:rsidRPr="00A45EFD">
        <w:t xml:space="preserve">, </w:t>
      </w:r>
      <w:proofErr w:type="gramStart"/>
      <w:r w:rsidRPr="00A45EFD">
        <w:t>first served</w:t>
      </w:r>
      <w:proofErr w:type="gramEnd"/>
      <w:r w:rsidRPr="00A45EFD">
        <w:t xml:space="preserve"> basis, as mandated by (50 ILCS 105/ et seq.).</w:t>
      </w:r>
    </w:p>
    <w:p w14:paraId="60DC5091" w14:textId="77777777" w:rsidR="00A45EFD" w:rsidRDefault="00A45EFD" w:rsidP="00A45EFD">
      <w:pPr>
        <w:pStyle w:val="ListParagraph"/>
        <w:numPr>
          <w:ilvl w:val="0"/>
          <w:numId w:val="8"/>
        </w:numPr>
      </w:pPr>
      <w:r w:rsidRPr="00A45EFD">
        <w:t>No preferential treatment may be granted based on a commissioner’s position.</w:t>
      </w:r>
    </w:p>
    <w:p w14:paraId="41FE2CCE" w14:textId="77777777" w:rsidR="00A45EFD" w:rsidRDefault="00A45EFD" w:rsidP="00A45EFD">
      <w:pPr>
        <w:pStyle w:val="ListParagraph"/>
        <w:numPr>
          <w:ilvl w:val="0"/>
          <w:numId w:val="8"/>
        </w:numPr>
      </w:pPr>
      <w:r w:rsidRPr="00A45EFD">
        <w:t xml:space="preserve">The lease must comply with prohibitions and exceptions regarding interests in contracts as outlined in (50 ILCS 105/ et seq.), including all relevant </w:t>
      </w:r>
      <w:proofErr w:type="gramStart"/>
      <w:r w:rsidRPr="00A45EFD">
        <w:t>disclosure</w:t>
      </w:r>
      <w:proofErr w:type="gramEnd"/>
      <w:r w:rsidRPr="00A45EFD">
        <w:t>, abstention, bidding, and monetary limit requirements.</w:t>
      </w:r>
    </w:p>
    <w:p w14:paraId="6A2DD7BF" w14:textId="77777777" w:rsidR="00A45EFD" w:rsidRDefault="00A45EFD" w:rsidP="00A45EFD">
      <w:pPr>
        <w:pStyle w:val="Heading2"/>
      </w:pPr>
      <w:r>
        <w:t>Section 2.3: Recusal from Related Decisions</w:t>
      </w:r>
    </w:p>
    <w:p w14:paraId="29A0B5EF" w14:textId="77777777" w:rsidR="00A45EFD" w:rsidRDefault="00A45EFD" w:rsidP="00A45EFD">
      <w:r w:rsidRPr="00A45EFD">
        <w:t>Any commissioner who leases hangar space is required to recuse themselves from board discussions, votes, or decisions concerning hangar leasing policies, rates, or specific contracts that could impact their own lease, in accordance with (50 ILCS 105/ et seq.). The recusal must be documented in the meeting minutes.</w:t>
      </w:r>
    </w:p>
    <w:p w14:paraId="6AB39827" w14:textId="77777777" w:rsidR="00A45EFD" w:rsidRDefault="00A45EFD" w:rsidP="00A45EFD">
      <w:pPr>
        <w:pStyle w:val="Heading2"/>
      </w:pPr>
      <w:r>
        <w:lastRenderedPageBreak/>
        <w:t>Section 2.4: Disclosure Requirements</w:t>
      </w:r>
    </w:p>
    <w:p w14:paraId="6AE1B007" w14:textId="77777777" w:rsidR="00A45EFD" w:rsidRDefault="00A45EFD" w:rsidP="00A45EFD">
      <w:r w:rsidRPr="00A45EFD">
        <w:t>Commissioners leasing hangar space must disclose the lease in their annual Statement of Economic Interests, as required by (5 ILCS 420/ et seq.), and notify the Authority’s board in writing within 30 days of entering into or renewing the lease. The disclosure must include the lease’s terms, value, and duration, and confirm compliance with (50 ILCS 105/ et seq.).</w:t>
      </w:r>
    </w:p>
    <w:p w14:paraId="6CD88919" w14:textId="77777777" w:rsidR="00A45EFD" w:rsidRDefault="00A45EFD" w:rsidP="00A45EFD">
      <w:pPr>
        <w:pStyle w:val="Heading2"/>
      </w:pPr>
      <w:r>
        <w:t xml:space="preserve">Section 2.5: Prohibition </w:t>
      </w:r>
      <w:proofErr w:type="gramStart"/>
      <w:r>
        <w:t>on</w:t>
      </w:r>
      <w:proofErr w:type="gramEnd"/>
      <w:r>
        <w:t xml:space="preserve"> Misuse of Position</w:t>
      </w:r>
    </w:p>
    <w:p w14:paraId="46CF02E0" w14:textId="77777777" w:rsidR="00A45EFD" w:rsidRDefault="00A45EFD" w:rsidP="00A45EFD">
      <w:r w:rsidRPr="00A45EFD">
        <w:t>Commissioners may not use their position, or confidential information acquired through their role, to secure favorable lease terms or other benefits related to hangar leasing. This prohibition includes actions such as bypassing their position on the waitlist to acquire a hangar, in accordance with (50 ILCS 105/ et seq.).</w:t>
      </w:r>
    </w:p>
    <w:p w14:paraId="75E12492" w14:textId="77777777" w:rsidR="00A45EFD" w:rsidRDefault="00A45EFD" w:rsidP="00A45EFD">
      <w:pPr>
        <w:pStyle w:val="Heading2"/>
      </w:pPr>
      <w:r>
        <w:t>Section 2.6: Public Perception and Transparency</w:t>
      </w:r>
    </w:p>
    <w:p w14:paraId="1006DE82" w14:textId="77777777" w:rsidR="00A45EFD" w:rsidRDefault="00A45EFD" w:rsidP="00A45EFD">
      <w:pPr>
        <w:pStyle w:val="ListParagraph"/>
        <w:numPr>
          <w:ilvl w:val="0"/>
          <w:numId w:val="9"/>
        </w:numPr>
      </w:pPr>
      <w:r w:rsidRPr="00A45EFD">
        <w:t>Commissioners who lease hangar space must actively avoid the appearance of impropriety, recognizing that public perception of fairness is crucial to the Authority’s credibility.</w:t>
      </w:r>
    </w:p>
    <w:p w14:paraId="708E31AF" w14:textId="77777777" w:rsidR="00A45EFD" w:rsidRDefault="00A45EFD" w:rsidP="00A45EFD">
      <w:pPr>
        <w:pStyle w:val="ListParagraph"/>
        <w:numPr>
          <w:ilvl w:val="0"/>
          <w:numId w:val="9"/>
        </w:numPr>
      </w:pPr>
      <w:r w:rsidRPr="00A45EFD">
        <w:t>The Authority will proactively communicate to the public—such as through website postings, public waitlists, or annual reports—that commissioner leases are subject to the same terms as public leases and are regularly reviewed for compliance with applicable laws, including (50 ILCS 105/ et seq.).</w:t>
      </w:r>
    </w:p>
    <w:p w14:paraId="2BFD1AF7" w14:textId="77777777" w:rsidR="00A45EFD" w:rsidRDefault="00A45EFD" w:rsidP="00A45EFD">
      <w:pPr>
        <w:pStyle w:val="Heading2"/>
      </w:pPr>
      <w:r>
        <w:t>Section 2.7: Oversight and Compliance</w:t>
      </w:r>
    </w:p>
    <w:p w14:paraId="75997F16" w14:textId="77777777" w:rsidR="00A45EFD" w:rsidRDefault="00A45EFD" w:rsidP="00A45EFD">
      <w:pPr>
        <w:pStyle w:val="ListParagraph"/>
        <w:numPr>
          <w:ilvl w:val="0"/>
          <w:numId w:val="10"/>
        </w:numPr>
      </w:pPr>
      <w:r w:rsidRPr="00A45EFD">
        <w:t>The Authority’s Ethics Officer, designated committee, or legal counsel will conduct an annual review of all commissioner hangar leases to ensure compliance with this policy, state law (including 50 ILCS 105/ et seq.), and public transparency standards.</w:t>
      </w:r>
    </w:p>
    <w:p w14:paraId="3B855A05" w14:textId="77777777" w:rsidR="00A45EFD" w:rsidRDefault="00A45EFD" w:rsidP="00A45EFD">
      <w:pPr>
        <w:pStyle w:val="ListParagraph"/>
        <w:numPr>
          <w:ilvl w:val="0"/>
          <w:numId w:val="10"/>
        </w:numPr>
      </w:pPr>
      <w:r w:rsidRPr="00A45EFD">
        <w:t>The Authority will maintain records of all commissioner leases and make them available for public inspection, subject to applicable privacy laws.</w:t>
      </w:r>
    </w:p>
    <w:p w14:paraId="4E1DF558" w14:textId="77777777" w:rsidR="00A45EFD" w:rsidRDefault="00A45EFD" w:rsidP="00A45EFD">
      <w:pPr>
        <w:pStyle w:val="ListParagraph"/>
        <w:numPr>
          <w:ilvl w:val="0"/>
          <w:numId w:val="10"/>
        </w:numPr>
      </w:pPr>
      <w:r w:rsidRPr="00A45EFD">
        <w:t>Hangar waitlists will be posted publicly, either at the airport or online, to promote fairness.</w:t>
      </w:r>
    </w:p>
    <w:p w14:paraId="0A59FDFC" w14:textId="77777777" w:rsidR="00A45EFD" w:rsidRDefault="00A45EFD" w:rsidP="00A45EFD">
      <w:pPr>
        <w:pStyle w:val="Heading2"/>
      </w:pPr>
      <w:r>
        <w:t>Section 2.8: Penalties for Non-Compliance</w:t>
      </w:r>
    </w:p>
    <w:p w14:paraId="2D983EF6" w14:textId="25DB20AE" w:rsidR="001F1A6F" w:rsidRPr="00A45EFD" w:rsidRDefault="00A45EFD" w:rsidP="00A45EFD">
      <w:r w:rsidRPr="00A45EFD">
        <w:t>Any violation of this policy, as determined by a majority of Crawford County Airport Authority board members—including failure to disclose, recuse, or uphold public trust—may result in remedies such as termination of the lease or removal from the board, in accordance with 70 ILCS 5/5 et seq</w:t>
      </w:r>
      <w:r w:rsidR="0020751F">
        <w:t>.</w:t>
      </w:r>
    </w:p>
    <w:p w14:paraId="07EDA369" w14:textId="77777777" w:rsidR="001F1A6F" w:rsidRDefault="001F1A6F" w:rsidP="001F1A6F">
      <w:pPr>
        <w:pStyle w:val="Heading1"/>
      </w:pPr>
      <w:r>
        <w:lastRenderedPageBreak/>
        <w:t>Chapter 3: Permissible Commercial Aviation Activities for Commissioners</w:t>
      </w:r>
    </w:p>
    <w:p w14:paraId="2C4783AE" w14:textId="77777777" w:rsidR="001F1A6F" w:rsidRDefault="001F1A6F" w:rsidP="001F1A6F">
      <w:pPr>
        <w:pStyle w:val="Heading2"/>
      </w:pPr>
      <w:r>
        <w:t>Section 3.1: Commercial Aviation Activities by Commissioners</w:t>
      </w:r>
    </w:p>
    <w:p w14:paraId="5F48F303" w14:textId="73BE14CB" w:rsidR="001F1A6F" w:rsidRDefault="001F1A6F" w:rsidP="001F1A6F">
      <w:r w:rsidRPr="001F1A6F">
        <w:t>In accordance with the Illinois Airport Authorities Act (70 ILCS 5/ et seq.), which grants the Board of Commissioners the authority to encourage qualified leadership in airport governance, a Commissioner who possesses valid Federal Aviation Administration (FAA) certifications—including a current FAA commercial pilot certificate</w:t>
      </w:r>
      <w:r w:rsidR="00B30FF3">
        <w:t xml:space="preserve"> </w:t>
      </w:r>
      <w:r w:rsidR="00F6000A" w:rsidRPr="001F1A6F">
        <w:t>with all necessary category, class, and instrument ratings</w:t>
      </w:r>
      <w:r w:rsidR="00F6000A">
        <w:t xml:space="preserve"> </w:t>
      </w:r>
      <w:r w:rsidR="00996722">
        <w:t>operating under part 91</w:t>
      </w:r>
      <w:r w:rsidR="00BA73DF">
        <w:t xml:space="preserve"> or </w:t>
      </w:r>
      <w:r w:rsidR="00996722">
        <w:t>1</w:t>
      </w:r>
      <w:r w:rsidR="00BA73DF">
        <w:t>35. A</w:t>
      </w:r>
      <w:r w:rsidR="00B30FF3">
        <w:t xml:space="preserve"> ground/flight instructor certificate</w:t>
      </w:r>
      <w:r w:rsidRPr="001F1A6F">
        <w:t xml:space="preserve"> under 14 C.F.R. Part 61</w:t>
      </w:r>
      <w:r w:rsidR="006C7A93">
        <w:t xml:space="preserve">. A certified drone operator under </w:t>
      </w:r>
      <w:proofErr w:type="spellStart"/>
      <w:r w:rsidR="006C7A93">
        <w:t>part</w:t>
      </w:r>
      <w:proofErr w:type="spellEnd"/>
      <w:r w:rsidR="006C7A93">
        <w:t xml:space="preserve"> 107, or part 108</w:t>
      </w:r>
      <w:r w:rsidRPr="001F1A6F">
        <w:t>—may participate in commercial aviation activities for private individuals or entities. Such participation is permitted only if all requirements set forth in this section are strictly observed, thereby supporting the integration of practical aviation expertise into Board considerations.</w:t>
      </w:r>
    </w:p>
    <w:p w14:paraId="7F3657AB" w14:textId="727CB0B5" w:rsidR="001F1A6F" w:rsidRDefault="00B30FF3" w:rsidP="00B30FF3">
      <w:pPr>
        <w:pStyle w:val="Heading2"/>
      </w:pPr>
      <w:r>
        <w:t xml:space="preserve">Section 3.2 </w:t>
      </w:r>
      <w:r w:rsidR="001F1A6F" w:rsidRPr="001F1A6F">
        <w:t>Conditions and Restrictions.</w:t>
      </w:r>
    </w:p>
    <w:p w14:paraId="5270878A" w14:textId="77777777" w:rsidR="00EC4902" w:rsidRDefault="001F1A6F" w:rsidP="00B30FF3">
      <w:pPr>
        <w:pStyle w:val="ListParagraph"/>
        <w:numPr>
          <w:ilvl w:val="0"/>
          <w:numId w:val="14"/>
        </w:numPr>
      </w:pPr>
      <w:r w:rsidRPr="001F1A6F">
        <w:t xml:space="preserve">No Economic Interest with the Authority. </w:t>
      </w:r>
    </w:p>
    <w:p w14:paraId="2AD5447F" w14:textId="0CE1EDE8" w:rsidR="001F1A6F" w:rsidRDefault="001F1A6F" w:rsidP="00EC4902">
      <w:pPr>
        <w:pStyle w:val="ListParagraph"/>
        <w:numPr>
          <w:ilvl w:val="1"/>
          <w:numId w:val="14"/>
        </w:numPr>
      </w:pPr>
      <w:r w:rsidRPr="001F1A6F">
        <w:t>Commissioners engaged in commercial aviation activities must not create or imply any economic interest with the Airport Authority. This restriction includes, but is not limited to:</w:t>
      </w:r>
    </w:p>
    <w:p w14:paraId="59F07E79" w14:textId="77777777" w:rsidR="00A06E6E" w:rsidRDefault="00A06E6E" w:rsidP="00A06E6E">
      <w:pPr>
        <w:pStyle w:val="ListParagraph"/>
        <w:ind w:left="1440"/>
      </w:pPr>
    </w:p>
    <w:p w14:paraId="7B72B38B" w14:textId="30DDEA1E" w:rsidR="001F1A6F" w:rsidRDefault="001F1A6F" w:rsidP="00EC4902">
      <w:pPr>
        <w:pStyle w:val="ListParagraph"/>
        <w:numPr>
          <w:ilvl w:val="2"/>
          <w:numId w:val="14"/>
        </w:numPr>
      </w:pPr>
      <w:r w:rsidRPr="001F1A6F">
        <w:t xml:space="preserve">Use of Authority-owned or controlled aircraft, facilities, fuel, equipment, or personnel for commercial </w:t>
      </w:r>
      <w:proofErr w:type="gramStart"/>
      <w:r w:rsidRPr="001F1A6F">
        <w:t>purposes,</w:t>
      </w:r>
      <w:proofErr w:type="gramEnd"/>
      <w:r w:rsidRPr="001F1A6F">
        <w:t xml:space="preserve"> </w:t>
      </w:r>
      <w:r w:rsidR="003308D5">
        <w:t xml:space="preserve">must be </w:t>
      </w:r>
      <w:r w:rsidR="003308D5" w:rsidRPr="001F1A6F">
        <w:t>full</w:t>
      </w:r>
      <w:r w:rsidR="003308D5">
        <w:t xml:space="preserve">y </w:t>
      </w:r>
      <w:r w:rsidR="003308D5" w:rsidRPr="001F1A6F">
        <w:t>reimbursement</w:t>
      </w:r>
      <w:r w:rsidRPr="001F1A6F">
        <w:t xml:space="preserve"> at the </w:t>
      </w:r>
      <w:r w:rsidR="00A01E78">
        <w:t>same rates</w:t>
      </w:r>
      <w:r w:rsidR="00D86EE8">
        <w:t xml:space="preserve"> held out to the general public</w:t>
      </w:r>
      <w:r w:rsidRPr="001F1A6F">
        <w:t>, and no preferential terms may be offered that are not available to the general public.</w:t>
      </w:r>
    </w:p>
    <w:p w14:paraId="7797A3D4" w14:textId="77777777" w:rsidR="00A06E6E" w:rsidRDefault="00A06E6E" w:rsidP="00A06E6E">
      <w:pPr>
        <w:pStyle w:val="ListParagraph"/>
        <w:ind w:left="2160"/>
      </w:pPr>
    </w:p>
    <w:p w14:paraId="5DCBA15D" w14:textId="2D9080FE" w:rsidR="001F1A6F" w:rsidRDefault="001F1A6F" w:rsidP="00AD6DFD">
      <w:pPr>
        <w:pStyle w:val="ListParagraph"/>
        <w:numPr>
          <w:ilvl w:val="2"/>
          <w:numId w:val="14"/>
        </w:numPr>
      </w:pPr>
      <w:r w:rsidRPr="001F1A6F">
        <w:t xml:space="preserve">Abstention from Votes on Rates and Fees. To avoid conflicts of interest, any Commissioner engaged in commercial aviation activities must recuse themselves and not participate in discussions, deliberations, or voting on any Board matters that involve the establishment, adjustment, or approval of rates, fees, charges, or standards that could directly or indirectly impact their commercial aviation activities. This requirement includes, but is not limited to, decisions regarding fuel pricing, hangar rentals, landing fees, tie-down charges, minimum standards for aeronautical services, or other </w:t>
      </w:r>
      <w:r w:rsidRPr="001F1A6F">
        <w:lastRenderedPageBreak/>
        <w:t>operational costs that may affect commercial activities. This abstention is in line with the recusal requirements set forth by 5 ILCS 430</w:t>
      </w:r>
      <w:r w:rsidR="00460F9F">
        <w:t>/ et seq</w:t>
      </w:r>
      <w:r w:rsidRPr="001F1A6F">
        <w:t xml:space="preserve"> and 50 ILCS 105/</w:t>
      </w:r>
      <w:r w:rsidR="00460F9F">
        <w:t xml:space="preserve"> et seq</w:t>
      </w:r>
      <w:r w:rsidRPr="001F1A6F">
        <w:t>, which mandate recusal when personal or financial interests may compromise impartiality.</w:t>
      </w:r>
    </w:p>
    <w:p w14:paraId="0A85CC31" w14:textId="77777777" w:rsidR="00B30FF3" w:rsidRDefault="00B30FF3" w:rsidP="00B30FF3">
      <w:pPr>
        <w:pStyle w:val="ListParagraph"/>
      </w:pPr>
    </w:p>
    <w:p w14:paraId="6DE00555" w14:textId="27D4BF54" w:rsidR="001F1A6F" w:rsidRDefault="001F1A6F" w:rsidP="00AD6DFD">
      <w:pPr>
        <w:pStyle w:val="ListParagraph"/>
        <w:numPr>
          <w:ilvl w:val="2"/>
          <w:numId w:val="14"/>
        </w:numPr>
      </w:pPr>
      <w:r w:rsidRPr="001F1A6F">
        <w:t xml:space="preserve">Compliance with FAA Regulations. All commercial aviation activities must be conducted in strict compliance with FAA regulations under 14 C.F.R. Part 61, Part 91, </w:t>
      </w:r>
      <w:r w:rsidR="00C06AF1">
        <w:t xml:space="preserve">Part 107, Part108 </w:t>
      </w:r>
      <w:r w:rsidRPr="001F1A6F">
        <w:t>and/or Part 135, as applicable to the type of operation. Commissioners must maintain all required currency and proficiency standards, and may not represent or imply any affiliation with, or endorsement by, the Authority in these activities to prevent any perception of undue influence or self-dealing.</w:t>
      </w:r>
    </w:p>
    <w:p w14:paraId="6D5C6BD2" w14:textId="77777777" w:rsidR="00A06E6E" w:rsidRDefault="00A06E6E" w:rsidP="00A06E6E">
      <w:pPr>
        <w:pStyle w:val="ListParagraph"/>
        <w:ind w:left="2160"/>
      </w:pPr>
    </w:p>
    <w:p w14:paraId="031E987C" w14:textId="77777777" w:rsidR="00AD6DFD" w:rsidRDefault="001F1A6F" w:rsidP="00B30FF3">
      <w:pPr>
        <w:pStyle w:val="ListParagraph"/>
        <w:numPr>
          <w:ilvl w:val="0"/>
          <w:numId w:val="14"/>
        </w:numPr>
      </w:pPr>
      <w:r w:rsidRPr="001F1A6F">
        <w:t xml:space="preserve">Review and Enforcement. </w:t>
      </w:r>
    </w:p>
    <w:p w14:paraId="3D6C8051" w14:textId="3467BD19" w:rsidR="00B30FF3" w:rsidRDefault="001F1A6F" w:rsidP="00AD6DFD">
      <w:pPr>
        <w:pStyle w:val="ListParagraph"/>
        <w:numPr>
          <w:ilvl w:val="1"/>
          <w:numId w:val="14"/>
        </w:numPr>
      </w:pPr>
      <w:r w:rsidRPr="001F1A6F">
        <w:t xml:space="preserve">The Board, or </w:t>
      </w:r>
      <w:proofErr w:type="gramStart"/>
      <w:r w:rsidRPr="001F1A6F">
        <w:t>a committee</w:t>
      </w:r>
      <w:proofErr w:type="gramEnd"/>
      <w:r w:rsidRPr="001F1A6F">
        <w:t xml:space="preserve"> it designates, will review all required disclosures to ensure compliance with this policy. The Board may impose additional conditions, modifications, or prohibitions if it </w:t>
      </w:r>
      <w:proofErr w:type="gramStart"/>
      <w:r w:rsidRPr="001F1A6F">
        <w:t>determines</w:t>
      </w:r>
      <w:proofErr w:type="gramEnd"/>
      <w:r w:rsidRPr="001F1A6F">
        <w:t xml:space="preserve"> there are operational risks, potential conflicts of interest, or inconsistencies with federal obligations. The Board is also responsible for monitoring compliance with the abstention requirements. Violations of this Section, including failure to abstain when required, may result in disciplinary action, such as censure, removal from committees, or recommendation for resignation, following the removal procedures established in 70 ILCS 5/</w:t>
      </w:r>
      <w:r w:rsidR="00963737">
        <w:t xml:space="preserve"> et seq</w:t>
      </w:r>
      <w:r w:rsidRPr="001F1A6F">
        <w:t>.</w:t>
      </w:r>
    </w:p>
    <w:p w14:paraId="3A33018D" w14:textId="5E0FBC94" w:rsidR="001F1A6F" w:rsidRDefault="007C5A8A" w:rsidP="001F1A6F">
      <w:pPr>
        <w:ind w:left="360" w:firstLine="360"/>
        <w:rPr>
          <w:rFonts w:ascii="Times New Roman" w:hAnsi="Times New Roman" w:cs="Times New Roman"/>
        </w:rPr>
      </w:pPr>
      <w:r w:rsidRPr="001F1A6F">
        <w:rPr>
          <w:rFonts w:ascii="Times New Roman" w:hAnsi="Times New Roman" w:cs="Times New Roman"/>
        </w:rPr>
        <w:t>.</w:t>
      </w:r>
    </w:p>
    <w:p w14:paraId="48F9EDBE" w14:textId="77777777" w:rsidR="001F1A6F" w:rsidRDefault="001F1A6F" w:rsidP="001F1A6F">
      <w:pPr>
        <w:ind w:left="360"/>
        <w:rPr>
          <w:rFonts w:ascii="Times New Roman" w:hAnsi="Times New Roman" w:cs="Times New Roman"/>
          <w:b/>
          <w:bCs/>
          <w:sz w:val="28"/>
          <w:szCs w:val="28"/>
        </w:rPr>
      </w:pPr>
    </w:p>
    <w:p w14:paraId="41510F46" w14:textId="77777777" w:rsidR="001F1A6F" w:rsidRDefault="001F1A6F" w:rsidP="001F1A6F">
      <w:pPr>
        <w:ind w:left="360"/>
        <w:rPr>
          <w:rFonts w:ascii="Times New Roman" w:hAnsi="Times New Roman" w:cs="Times New Roman"/>
          <w:b/>
          <w:bCs/>
          <w:sz w:val="28"/>
          <w:szCs w:val="28"/>
        </w:rPr>
      </w:pPr>
    </w:p>
    <w:p w14:paraId="394DC098" w14:textId="77777777" w:rsidR="001F1A6F" w:rsidRDefault="001F1A6F" w:rsidP="001F1A6F">
      <w:pPr>
        <w:ind w:left="360"/>
        <w:rPr>
          <w:rFonts w:ascii="Times New Roman" w:hAnsi="Times New Roman" w:cs="Times New Roman"/>
          <w:b/>
          <w:bCs/>
          <w:sz w:val="28"/>
          <w:szCs w:val="28"/>
        </w:rPr>
      </w:pPr>
    </w:p>
    <w:p w14:paraId="668424AE" w14:textId="77777777" w:rsidR="001F1A6F" w:rsidRDefault="001F1A6F" w:rsidP="001F1A6F">
      <w:pPr>
        <w:ind w:left="360"/>
        <w:rPr>
          <w:rFonts w:ascii="Times New Roman" w:hAnsi="Times New Roman" w:cs="Times New Roman"/>
          <w:b/>
          <w:bCs/>
          <w:sz w:val="28"/>
          <w:szCs w:val="28"/>
        </w:rPr>
      </w:pPr>
    </w:p>
    <w:p w14:paraId="288F9791" w14:textId="77777777" w:rsidR="001F1A6F" w:rsidRDefault="001F1A6F" w:rsidP="001F1A6F">
      <w:pPr>
        <w:ind w:left="360"/>
        <w:rPr>
          <w:rFonts w:ascii="Times New Roman" w:hAnsi="Times New Roman" w:cs="Times New Roman"/>
          <w:b/>
          <w:bCs/>
          <w:sz w:val="28"/>
          <w:szCs w:val="28"/>
        </w:rPr>
      </w:pPr>
    </w:p>
    <w:p w14:paraId="1BE3F802" w14:textId="77777777" w:rsidR="001F1A6F" w:rsidRDefault="001F1A6F" w:rsidP="001F1A6F">
      <w:pPr>
        <w:ind w:left="360"/>
        <w:rPr>
          <w:rFonts w:ascii="Times New Roman" w:hAnsi="Times New Roman" w:cs="Times New Roman"/>
          <w:b/>
          <w:bCs/>
          <w:sz w:val="28"/>
          <w:szCs w:val="28"/>
        </w:rPr>
      </w:pPr>
    </w:p>
    <w:p w14:paraId="1B6CF756" w14:textId="77777777" w:rsidR="001F1A6F" w:rsidRDefault="001F1A6F" w:rsidP="001F1A6F">
      <w:pPr>
        <w:ind w:left="360"/>
        <w:rPr>
          <w:rFonts w:ascii="Times New Roman" w:hAnsi="Times New Roman" w:cs="Times New Roman"/>
          <w:b/>
          <w:bCs/>
          <w:sz w:val="28"/>
          <w:szCs w:val="28"/>
        </w:rPr>
      </w:pPr>
    </w:p>
    <w:p w14:paraId="07B72272" w14:textId="77777777" w:rsidR="001F1A6F" w:rsidRDefault="001F1A6F" w:rsidP="001F1A6F">
      <w:pPr>
        <w:ind w:left="360"/>
        <w:rPr>
          <w:rFonts w:ascii="Times New Roman" w:hAnsi="Times New Roman" w:cs="Times New Roman"/>
          <w:b/>
          <w:bCs/>
          <w:sz w:val="28"/>
          <w:szCs w:val="28"/>
        </w:rPr>
      </w:pPr>
    </w:p>
    <w:p w14:paraId="6E096318" w14:textId="77777777" w:rsidR="001F1A6F" w:rsidRDefault="001F1A6F" w:rsidP="001F1A6F">
      <w:pPr>
        <w:pStyle w:val="Heading1"/>
      </w:pPr>
      <w:r>
        <w:lastRenderedPageBreak/>
        <w:t>Chapter 4: Policies for the Sponsorship of Aeronautical Activities Using Local Funds</w:t>
      </w:r>
    </w:p>
    <w:p w14:paraId="53980A64" w14:textId="77777777" w:rsidR="001F1A6F" w:rsidRDefault="001F1A6F" w:rsidP="001F1A6F">
      <w:pPr>
        <w:pStyle w:val="Heading2"/>
      </w:pPr>
      <w:r>
        <w:t>Section 4.1: Authority and Purpose</w:t>
      </w:r>
    </w:p>
    <w:p w14:paraId="5880BC84" w14:textId="293D6562" w:rsidR="001F1A6F" w:rsidRDefault="001F1A6F" w:rsidP="001F1A6F">
      <w:r w:rsidRPr="001F1A6F">
        <w:t>The Crawford County Airport Authority (the "Authority") is empowered by the Illinois Airport Authorities Act (70 ILCS 5/ et seq.), including Section 8. Under these provisions, the Authority may acquire, operate, maintain, and promote airports and related facilities, and is authorized to levy taxes, collect fees, and expend funds for purposes necessary or incidental to aviation development and public benefit.</w:t>
      </w:r>
    </w:p>
    <w:p w14:paraId="2ED2169F" w14:textId="336716C7" w:rsidR="001F1A6F" w:rsidRDefault="001F1A6F" w:rsidP="001F1A6F">
      <w:r w:rsidRPr="001F1A6F">
        <w:t>Local funds, defined as revenues derived from taxes, fees, bonds, or other public sources under the Authority’s control, may be used to sponsor, organize, host, or support airshows, fly-ins, and other activities that serve a legitimate public purpose. Such purposes include promoting aviation safety, education, community engagement, economic development related to the airport, and enhancing airport facility utilization. These activities must be consistent with the Act’s incidental powers, which allow for applying for and receiving grants or loans from state or federal governments for airport projects.</w:t>
      </w:r>
    </w:p>
    <w:p w14:paraId="34DE08D4" w14:textId="77777777" w:rsidR="001F1A6F" w:rsidRDefault="001F1A6F" w:rsidP="001F1A6F">
      <w:pPr>
        <w:pStyle w:val="Heading2"/>
      </w:pPr>
      <w:r>
        <w:t>Section 4.2: Compliance with FAA Guidelines</w:t>
      </w:r>
    </w:p>
    <w:p w14:paraId="754BC8F9" w14:textId="2C68F8A4" w:rsidR="001F1A6F" w:rsidRDefault="001F1A6F" w:rsidP="001F1A6F">
      <w:r w:rsidRPr="001F1A6F">
        <w:t xml:space="preserve">Any sponsorship of </w:t>
      </w:r>
      <w:proofErr w:type="gramStart"/>
      <w:r w:rsidRPr="001F1A6F">
        <w:t>airshows</w:t>
      </w:r>
      <w:proofErr w:type="gramEnd"/>
      <w:r w:rsidRPr="001F1A6F">
        <w:t xml:space="preserve"> or fly-ins using airport-generated revenue must comply with Federal Aviation Administration (FAA) policies regarding airport revenue use. This includes the provisions outlined in FAA Order 5190.6B - Change 3, which details permitted and prohibited uses of airport revenue. Permitted uses include expenditures for airport capital or operating costs, promotional activities directly related to air transportation, and aeronautical events, while revenue diversion is strictly prohibited.</w:t>
      </w:r>
    </w:p>
    <w:p w14:paraId="0AC32402" w14:textId="1253B600" w:rsidR="001F1A6F" w:rsidRDefault="001F1A6F" w:rsidP="001F1A6F">
      <w:r w:rsidRPr="001F1A6F">
        <w:t>These requirements align with the FAA's Policy and Procedures Concerning the Use of Airport Revenue (64 Federal Register 769</w:t>
      </w:r>
      <w:r w:rsidR="00B30FF3">
        <w:t>6</w:t>
      </w:r>
      <w:r w:rsidRPr="001F1A6F">
        <w:t>), which allows promotional expenditures for activities that enhance air transportation and aeronautical uses. FAA Grant Assurances 24 and 25 require that revenues be used exclusively for airport capital or operating costs. Airshows and fly-ins qualify as aeronautical activities under FAA definitions. Non-airport revenue, such as general local taxes not classified as airport revenue, may be used with greater flexibility, provided such use is consistent with state law and does not violate federal grant assurances, as clarified in FAA Compliance Guidance Letters and FAA Order 5190.6B.</w:t>
      </w:r>
    </w:p>
    <w:p w14:paraId="56C9F456" w14:textId="77777777" w:rsidR="001F1A6F" w:rsidRDefault="001F1A6F" w:rsidP="001F1A6F">
      <w:pPr>
        <w:pStyle w:val="Heading2"/>
      </w:pPr>
      <w:r>
        <w:lastRenderedPageBreak/>
        <w:t>Section 4.3: Approval and Documentation Requirements</w:t>
      </w:r>
    </w:p>
    <w:p w14:paraId="5BDAF3F8" w14:textId="3BDCB058" w:rsidR="001F1A6F" w:rsidRDefault="001F1A6F" w:rsidP="001F1A6F">
      <w:r w:rsidRPr="001F1A6F">
        <w:t xml:space="preserve">Any sponsorship of </w:t>
      </w:r>
      <w:proofErr w:type="gramStart"/>
      <w:r w:rsidRPr="001F1A6F">
        <w:t>airshows</w:t>
      </w:r>
      <w:proofErr w:type="gramEnd"/>
      <w:r w:rsidRPr="001F1A6F">
        <w:t xml:space="preserve"> or fly-ins that involves local funds must receive prior approval by majority vote of the Authority's Board of Commissioners at a public meeting. This process is consistent with the Illinois Airport Authorities Act (70 ILCS 5/</w:t>
      </w:r>
      <w:r w:rsidR="00E55709">
        <w:t xml:space="preserve"> et seq</w:t>
      </w:r>
      <w:r w:rsidRPr="001F1A6F">
        <w:t>), which authorizes the establishment of rules and regulations for airport operation and management.</w:t>
      </w:r>
    </w:p>
    <w:p w14:paraId="1779F2B8" w14:textId="77777777" w:rsidR="001F1A6F" w:rsidRDefault="001F1A6F" w:rsidP="001F1A6F">
      <w:r w:rsidRPr="001F1A6F">
        <w:t xml:space="preserve">Annual reports detailing </w:t>
      </w:r>
      <w:proofErr w:type="gramStart"/>
      <w:r w:rsidRPr="001F1A6F">
        <w:t>expenditures</w:t>
      </w:r>
      <w:proofErr w:type="gramEnd"/>
      <w:r w:rsidRPr="001F1A6F">
        <w:t xml:space="preserve"> </w:t>
      </w:r>
      <w:proofErr w:type="gramStart"/>
      <w:r w:rsidRPr="001F1A6F">
        <w:t>for</w:t>
      </w:r>
      <w:proofErr w:type="gramEnd"/>
      <w:r w:rsidRPr="001F1A6F">
        <w:t xml:space="preserve"> </w:t>
      </w:r>
      <w:proofErr w:type="gramStart"/>
      <w:r w:rsidRPr="001F1A6F">
        <w:t>airshows</w:t>
      </w:r>
      <w:proofErr w:type="gramEnd"/>
      <w:r w:rsidRPr="001F1A6F">
        <w:t xml:space="preserve"> must be included in the Authority's financial statements and made available for public inspection, as guided by Advisory Circular 150/5100-19D.</w:t>
      </w:r>
    </w:p>
    <w:p w14:paraId="6834FB7F" w14:textId="2BD92670" w:rsidR="001F1A6F" w:rsidRDefault="001F1A6F" w:rsidP="001F1A6F">
      <w:pPr>
        <w:pStyle w:val="Heading2"/>
      </w:pPr>
      <w:r>
        <w:t>Section 4.</w:t>
      </w:r>
      <w:r w:rsidR="008A0544">
        <w:t>4</w:t>
      </w:r>
      <w:r>
        <w:t>: Limitations and Prohibitions</w:t>
      </w:r>
    </w:p>
    <w:p w14:paraId="7F9F42B2" w14:textId="75036812" w:rsidR="001F1A6F" w:rsidRDefault="001F1A6F" w:rsidP="001F1A6F">
      <w:r w:rsidRPr="001F1A6F">
        <w:t>Authority funds shall not be used for airshow sponsorship if such use would result in unlawful revenue diversion under FAA policy, as defined in FAA Order 5190.6B Chapter 15 and the Policy on Use of Airport Revenue (64 FR 7696). Additionally, funds may not be used in violation of state restrictions on public fund use, including for non-public or political purposes, as outlined in the Illinois State Officials and Employees Ethics Act (5 ILCS 430/</w:t>
      </w:r>
      <w:r w:rsidR="00E55709">
        <w:t xml:space="preserve"> et seq</w:t>
      </w:r>
      <w:r w:rsidRPr="001F1A6F">
        <w:t>).</w:t>
      </w:r>
    </w:p>
    <w:p w14:paraId="27324D23" w14:textId="734FBEC8" w:rsidR="001F1A6F" w:rsidRDefault="001F1A6F" w:rsidP="001F1A6F">
      <w:pPr>
        <w:pStyle w:val="Heading2"/>
      </w:pPr>
      <w:r>
        <w:t>Section 4.</w:t>
      </w:r>
      <w:r w:rsidR="008A0544">
        <w:t>5</w:t>
      </w:r>
      <w:r>
        <w:t>: Treatment of Funding as Block Grant and Surplus Return</w:t>
      </w:r>
    </w:p>
    <w:p w14:paraId="7D9F4B32" w14:textId="0CED8687" w:rsidR="001F1A6F" w:rsidRDefault="001F1A6F" w:rsidP="001F1A6F">
      <w:r w:rsidRPr="001F1A6F">
        <w:t xml:space="preserve">Funding provided by the Authority for aeronautical activities, such as </w:t>
      </w:r>
      <w:proofErr w:type="gramStart"/>
      <w:r w:rsidRPr="001F1A6F">
        <w:t>airshows</w:t>
      </w:r>
      <w:proofErr w:type="gramEnd"/>
      <w:r w:rsidRPr="001F1A6F">
        <w:t xml:space="preserve"> or fly-ins, shall be disbursed as a block grant to the committee or entity responsible for organizing and managing the event. This funding will be allocated as a </w:t>
      </w:r>
      <w:proofErr w:type="gramStart"/>
      <w:r w:rsidRPr="001F1A6F">
        <w:t>lump-sum</w:t>
      </w:r>
      <w:proofErr w:type="gramEnd"/>
      <w:r w:rsidRPr="001F1A6F">
        <w:t xml:space="preserve"> for approved event-related expenses, in accordance with FAA guidelines on promotional expenditures (FAA Order 5190.6B, Chapter 15) and the Illinois Airport Authorities Act (70 ILCS 5/</w:t>
      </w:r>
      <w:r w:rsidR="00E55709">
        <w:t xml:space="preserve"> et seq</w:t>
      </w:r>
      <w:r w:rsidRPr="001F1A6F">
        <w:t>). The allocation must align with public purposes and avoid revenue diversion.</w:t>
      </w:r>
    </w:p>
    <w:p w14:paraId="23301225" w14:textId="6BF052A4" w:rsidR="001F1A6F" w:rsidRDefault="001F1A6F" w:rsidP="001F1A6F">
      <w:r w:rsidRPr="001F1A6F">
        <w:t>Any surplus funds remaining after the event—including unspent allocations or revenues generated from the event, such as ticket sales, sponsorships, or concessions—must be returned to the Authority within a reasonable timeframe, not to exceed 60 days after the event, and deposited into the Authority's general funds account.</w:t>
      </w:r>
    </w:p>
    <w:p w14:paraId="7D014E4B" w14:textId="77777777" w:rsidR="009D1753" w:rsidRPr="001F1A6F" w:rsidRDefault="009D1753" w:rsidP="001F1A6F"/>
    <w:p w14:paraId="4364506B" w14:textId="77777777" w:rsidR="00D4694D" w:rsidRDefault="00D4694D" w:rsidP="00D4694D">
      <w:pPr>
        <w:spacing w:after="0" w:line="240" w:lineRule="auto"/>
        <w:rPr>
          <w:rFonts w:ascii="Arial" w:eastAsia="Times New Roman" w:hAnsi="Arial" w:cs="Arial"/>
          <w:color w:val="000000"/>
          <w:kern w:val="0"/>
          <w:bdr w:val="single" w:sz="2" w:space="0" w:color="000000" w:frame="1"/>
          <w14:ligatures w14:val="none"/>
        </w:rPr>
      </w:pPr>
    </w:p>
    <w:p w14:paraId="67809C3A" w14:textId="77777777" w:rsidR="00D4694D" w:rsidRDefault="00D4694D" w:rsidP="00D4694D">
      <w:pPr>
        <w:spacing w:after="0" w:line="240" w:lineRule="auto"/>
        <w:rPr>
          <w:rFonts w:ascii="Arial" w:eastAsia="Times New Roman" w:hAnsi="Arial" w:cs="Arial"/>
          <w:color w:val="000000"/>
          <w:kern w:val="0"/>
          <w:bdr w:val="single" w:sz="2" w:space="0" w:color="000000" w:frame="1"/>
          <w14:ligatures w14:val="none"/>
        </w:rPr>
      </w:pPr>
    </w:p>
    <w:p w14:paraId="7ED63EC5" w14:textId="77777777" w:rsidR="00D4694D" w:rsidRDefault="00D4694D" w:rsidP="00D4694D">
      <w:pPr>
        <w:spacing w:after="0" w:line="240" w:lineRule="auto"/>
        <w:rPr>
          <w:rFonts w:ascii="Arial" w:eastAsia="Times New Roman" w:hAnsi="Arial" w:cs="Arial"/>
          <w:color w:val="000000"/>
          <w:kern w:val="0"/>
          <w:bdr w:val="single" w:sz="2" w:space="0" w:color="000000" w:frame="1"/>
          <w14:ligatures w14:val="none"/>
        </w:rPr>
      </w:pPr>
    </w:p>
    <w:p w14:paraId="13E8A73C" w14:textId="77C9FB75" w:rsidR="00D4694D" w:rsidRDefault="00D4694D" w:rsidP="00D4694D">
      <w:pPr>
        <w:pStyle w:val="Heading1"/>
      </w:pPr>
      <w:r>
        <w:lastRenderedPageBreak/>
        <w:t>Chapter 5: Policy on Employment of Former Airport Authority Commissioners</w:t>
      </w:r>
    </w:p>
    <w:p w14:paraId="38879E11" w14:textId="56DF815F" w:rsidR="00D4694D" w:rsidRDefault="008A0544" w:rsidP="00D4694D">
      <w:pPr>
        <w:pStyle w:val="Heading3"/>
      </w:pPr>
      <w:r>
        <w:t xml:space="preserve">5.1 </w:t>
      </w:r>
      <w:r w:rsidR="00D4694D">
        <w:t>Purpose</w:t>
      </w:r>
    </w:p>
    <w:p w14:paraId="7BA8F56E" w14:textId="01D96493" w:rsidR="00D4694D" w:rsidRDefault="00D4694D" w:rsidP="00D4694D">
      <w:r w:rsidRPr="00D4694D">
        <w:t xml:space="preserve">This policy sets forth the guidelines governing the employment of individuals who have previously served as commissioners of the </w:t>
      </w:r>
      <w:r>
        <w:t xml:space="preserve">Crawford County Airport </w:t>
      </w:r>
      <w:proofErr w:type="gramStart"/>
      <w:r>
        <w:t xml:space="preserve">Authority </w:t>
      </w:r>
      <w:r w:rsidRPr="00D4694D">
        <w:t xml:space="preserve"> (</w:t>
      </w:r>
      <w:proofErr w:type="gramEnd"/>
      <w:r w:rsidRPr="00D4694D">
        <w:t>the "Authority") following their resignation from the Board of Commissioners. Its purpose is to ensure strict compliance with all applicable Illinois state laws and ethical standards, to promote transparency and integrity within the Authority's operations, and to prevent conflicts of interest. At the same time, the policy enables the Authority to benefit from the expertise and experience of qualified former commissioners.</w:t>
      </w:r>
    </w:p>
    <w:p w14:paraId="2748CFEB" w14:textId="5C9E6724" w:rsidR="00D4694D" w:rsidRDefault="008A0544" w:rsidP="00D4694D">
      <w:pPr>
        <w:pStyle w:val="Heading3"/>
      </w:pPr>
      <w:r>
        <w:t xml:space="preserve">5.2 </w:t>
      </w:r>
      <w:r w:rsidR="00D4694D">
        <w:t>Scope</w:t>
      </w:r>
    </w:p>
    <w:p w14:paraId="27BF5986" w14:textId="77777777" w:rsidR="00D4694D" w:rsidRDefault="00D4694D" w:rsidP="00D4694D">
      <w:r w:rsidRPr="00D4694D">
        <w:t>This policy applies to all former commissioners who seek employment with the Authority and governs the Authority’s hiring processes in relation to these individuals. It does not apply to current commissioners, as they are expressly prohibited by law from holding employment with the Authority while serving on the Board.</w:t>
      </w:r>
    </w:p>
    <w:p w14:paraId="0AE598AB" w14:textId="74627090" w:rsidR="00D4694D" w:rsidRDefault="008A0544" w:rsidP="00D4694D">
      <w:pPr>
        <w:pStyle w:val="Heading3"/>
      </w:pPr>
      <w:r>
        <w:t xml:space="preserve">5.3 </w:t>
      </w:r>
      <w:r w:rsidR="00D4694D">
        <w:t>Legal and Ethical References</w:t>
      </w:r>
    </w:p>
    <w:p w14:paraId="776679DC" w14:textId="77777777" w:rsidR="00D4694D" w:rsidRDefault="00D4694D" w:rsidP="00D4694D">
      <w:r w:rsidRPr="00D4694D">
        <w:t>The policy is grounded in the following Illinois statutes and ethical principles, which collectively allow the Authority to employ former commissioners after their resignation, provided all ethical standards are maintained:</w:t>
      </w:r>
    </w:p>
    <w:p w14:paraId="5BDC59CF" w14:textId="77777777" w:rsidR="00D4694D" w:rsidRDefault="00D4694D" w:rsidP="00D4694D">
      <w:pPr>
        <w:pStyle w:val="ListParagraph"/>
        <w:numPr>
          <w:ilvl w:val="0"/>
          <w:numId w:val="22"/>
        </w:numPr>
      </w:pPr>
      <w:r w:rsidRPr="00D4694D">
        <w:t>Airport Authorities Act (70 ILCS 5/):</w:t>
      </w:r>
    </w:p>
    <w:p w14:paraId="5CA3C1A0" w14:textId="77777777" w:rsidR="00D4694D" w:rsidRDefault="00D4694D" w:rsidP="00D4694D">
      <w:pPr>
        <w:pStyle w:val="ListParagraph"/>
        <w:numPr>
          <w:ilvl w:val="1"/>
          <w:numId w:val="22"/>
        </w:numPr>
      </w:pPr>
      <w:r w:rsidRPr="00D4694D">
        <w:t>Governs the establishment and operation of airport authorities in Illinois as public corporations.</w:t>
      </w:r>
    </w:p>
    <w:p w14:paraId="3A1C21DB" w14:textId="77777777" w:rsidR="00D4694D" w:rsidRDefault="00D4694D" w:rsidP="00D4694D">
      <w:pPr>
        <w:pStyle w:val="ListParagraph"/>
        <w:numPr>
          <w:ilvl w:val="1"/>
          <w:numId w:val="22"/>
        </w:numPr>
      </w:pPr>
      <w:r w:rsidRPr="00D4694D">
        <w:t>Section 3 details the appointment, qualifications, and terms of commissioners, requiring residency and prohibiting holding certain public offices during their term. No provisions restrict employment after resignation.</w:t>
      </w:r>
    </w:p>
    <w:p w14:paraId="0E23F344" w14:textId="77777777" w:rsidR="00D4694D" w:rsidRDefault="00D4694D" w:rsidP="00D4694D">
      <w:pPr>
        <w:pStyle w:val="ListParagraph"/>
        <w:numPr>
          <w:ilvl w:val="1"/>
          <w:numId w:val="22"/>
        </w:numPr>
      </w:pPr>
      <w:r w:rsidRPr="00D4694D">
        <w:t>Section 5 prohibits commissioners from serving if they are officers or employees of other government units, but only during their term.</w:t>
      </w:r>
    </w:p>
    <w:p w14:paraId="195CC011" w14:textId="77777777" w:rsidR="00D4694D" w:rsidRDefault="00D4694D" w:rsidP="00D4694D">
      <w:pPr>
        <w:pStyle w:val="ListParagraph"/>
        <w:numPr>
          <w:ilvl w:val="1"/>
          <w:numId w:val="22"/>
        </w:numPr>
      </w:pPr>
      <w:r w:rsidRPr="00D4694D">
        <w:t>Section 8.09 authorizes the hiring of individuals necessary for Authority operations, without restrictions on hiring former commissioners.</w:t>
      </w:r>
    </w:p>
    <w:p w14:paraId="092B0924" w14:textId="77777777" w:rsidR="00D4694D" w:rsidRDefault="00D4694D" w:rsidP="00D4694D">
      <w:pPr>
        <w:pStyle w:val="ListParagraph"/>
        <w:numPr>
          <w:ilvl w:val="1"/>
          <w:numId w:val="22"/>
        </w:numPr>
      </w:pPr>
      <w:r w:rsidRPr="00D4694D">
        <w:t>No revolving door or post-employment prohibitions exist for former commissioners, as long as there are no conflicts arising from prior Board decisions.</w:t>
      </w:r>
    </w:p>
    <w:p w14:paraId="6A06A281" w14:textId="77777777" w:rsidR="00D4694D" w:rsidRDefault="00D4694D" w:rsidP="00D4694D"/>
    <w:p w14:paraId="68800441" w14:textId="0DE6CB01" w:rsidR="00D4694D" w:rsidRDefault="00D4694D" w:rsidP="00D4694D">
      <w:r w:rsidRPr="00D4694D">
        <w:t>Illinois Governmental Ethics Act (5 ILCS 420/):</w:t>
      </w:r>
    </w:p>
    <w:p w14:paraId="56B0CF28" w14:textId="77777777" w:rsidR="00D4694D" w:rsidRDefault="00D4694D" w:rsidP="00D4694D">
      <w:pPr>
        <w:pStyle w:val="ListParagraph"/>
        <w:numPr>
          <w:ilvl w:val="0"/>
          <w:numId w:val="21"/>
        </w:numPr>
      </w:pPr>
      <w:r w:rsidRPr="00D4694D">
        <w:t>Establishes ethical standards for public officials, focusing on disclosure of interests and restricted activities while in office.</w:t>
      </w:r>
    </w:p>
    <w:p w14:paraId="03B5F678" w14:textId="77777777" w:rsidR="00D4694D" w:rsidRDefault="00D4694D" w:rsidP="00D4694D">
      <w:pPr>
        <w:pStyle w:val="ListParagraph"/>
        <w:numPr>
          <w:ilvl w:val="1"/>
          <w:numId w:val="21"/>
        </w:numPr>
      </w:pPr>
      <w:r w:rsidRPr="00D4694D">
        <w:t>Article 2 prohibits conflicts of interest, improper contracts, and certain gifts during service, but does not include post-employment restrictions.</w:t>
      </w:r>
    </w:p>
    <w:p w14:paraId="7CFE9EE9" w14:textId="77777777" w:rsidR="00D4694D" w:rsidRDefault="00D4694D" w:rsidP="00D4694D">
      <w:pPr>
        <w:pStyle w:val="ListParagraph"/>
        <w:numPr>
          <w:ilvl w:val="1"/>
          <w:numId w:val="21"/>
        </w:numPr>
      </w:pPr>
      <w:r w:rsidRPr="00D4694D">
        <w:t>Article 3 outlines conduct standards during service, with no post-resignation bans on employment with the same entity.</w:t>
      </w:r>
    </w:p>
    <w:p w14:paraId="6CB89104" w14:textId="77777777" w:rsidR="00D4694D" w:rsidRDefault="00D4694D" w:rsidP="00D4694D">
      <w:pPr>
        <w:pStyle w:val="ListParagraph"/>
        <w:numPr>
          <w:ilvl w:val="1"/>
          <w:numId w:val="21"/>
        </w:numPr>
      </w:pPr>
      <w:r w:rsidRPr="00D4694D">
        <w:t>State Officials and Employees Ethics Act (5 ILCS 430/):</w:t>
      </w:r>
    </w:p>
    <w:p w14:paraId="656168AE" w14:textId="77777777" w:rsidR="00D4694D" w:rsidRDefault="00D4694D" w:rsidP="00D4694D">
      <w:pPr>
        <w:pStyle w:val="ListParagraph"/>
        <w:numPr>
          <w:ilvl w:val="1"/>
          <w:numId w:val="21"/>
        </w:numPr>
      </w:pPr>
      <w:r w:rsidRPr="00D4694D">
        <w:t>Provides ethical standards for state officials, including gift bans, prohibited political activities, and revolving door restrictions.</w:t>
      </w:r>
    </w:p>
    <w:p w14:paraId="0558775B" w14:textId="77777777" w:rsidR="00D4694D" w:rsidRDefault="00D4694D" w:rsidP="00D4694D">
      <w:pPr>
        <w:pStyle w:val="ListParagraph"/>
        <w:numPr>
          <w:ilvl w:val="1"/>
          <w:numId w:val="21"/>
        </w:numPr>
      </w:pPr>
      <w:r w:rsidRPr="00D4694D">
        <w:t>Section 5-45 restricts certain post-employment activities for state officers only; airport authorities are classified as local public entities and are not subject to these provisions.</w:t>
      </w:r>
    </w:p>
    <w:p w14:paraId="13839523" w14:textId="77777777" w:rsidR="00D4694D" w:rsidRDefault="00D4694D" w:rsidP="00D4694D">
      <w:pPr>
        <w:pStyle w:val="ListParagraph"/>
        <w:numPr>
          <w:ilvl w:val="1"/>
          <w:numId w:val="21"/>
        </w:numPr>
      </w:pPr>
      <w:r w:rsidRPr="00D4694D">
        <w:t>Ethics training and general principles apply, but do not prohibit employment of former commissioners.</w:t>
      </w:r>
    </w:p>
    <w:p w14:paraId="4C614F66" w14:textId="77777777" w:rsidR="00D4694D" w:rsidRDefault="00D4694D" w:rsidP="00D4694D">
      <w:r w:rsidRPr="00D4694D">
        <w:t>Public Officer Prohibited Activities Act (50 ILCS 105/):</w:t>
      </w:r>
    </w:p>
    <w:p w14:paraId="2B97CFFB" w14:textId="77777777" w:rsidR="00D4694D" w:rsidRDefault="00D4694D" w:rsidP="00D4694D">
      <w:pPr>
        <w:pStyle w:val="ListParagraph"/>
        <w:numPr>
          <w:ilvl w:val="0"/>
          <w:numId w:val="23"/>
        </w:numPr>
      </w:pPr>
      <w:r w:rsidRPr="00D4694D">
        <w:t xml:space="preserve">Prohibits public officers from having improper </w:t>
      </w:r>
      <w:proofErr w:type="gramStart"/>
      <w:r w:rsidRPr="00D4694D">
        <w:t>interests</w:t>
      </w:r>
      <w:proofErr w:type="gramEnd"/>
      <w:r w:rsidRPr="00D4694D">
        <w:t xml:space="preserve"> in contracts or engaging in corrupt practices while in office.</w:t>
      </w:r>
    </w:p>
    <w:p w14:paraId="3E79F155" w14:textId="77777777" w:rsidR="00D4694D" w:rsidRDefault="00D4694D" w:rsidP="00D4694D">
      <w:pPr>
        <w:pStyle w:val="ListParagraph"/>
        <w:numPr>
          <w:ilvl w:val="1"/>
          <w:numId w:val="23"/>
        </w:numPr>
      </w:pPr>
      <w:r w:rsidRPr="00D4694D">
        <w:t>Section 3 restricts financial interests in contracts authorized during service, but not direct employment with the Authority post-resignation.</w:t>
      </w:r>
    </w:p>
    <w:p w14:paraId="7202904C" w14:textId="77777777" w:rsidR="00D4694D" w:rsidRDefault="00D4694D" w:rsidP="00D4694D">
      <w:pPr>
        <w:pStyle w:val="ListParagraph"/>
        <w:numPr>
          <w:ilvl w:val="1"/>
          <w:numId w:val="23"/>
        </w:numPr>
      </w:pPr>
      <w:r w:rsidRPr="00D4694D">
        <w:t>Additional Ethical Considerations:</w:t>
      </w:r>
    </w:p>
    <w:p w14:paraId="6B0E3B89" w14:textId="77777777" w:rsidR="00D4694D" w:rsidRDefault="00D4694D" w:rsidP="00D4694D">
      <w:pPr>
        <w:pStyle w:val="ListParagraph"/>
        <w:numPr>
          <w:ilvl w:val="1"/>
          <w:numId w:val="23"/>
        </w:numPr>
      </w:pPr>
      <w:r w:rsidRPr="00D4694D">
        <w:t>Illinois law requires avoidance of actual or apparent conflicts of interest. Former commissioners may not use confidential information gained during service for personal benefit or improperly influence hiring decisions.</w:t>
      </w:r>
    </w:p>
    <w:p w14:paraId="06BF39DE" w14:textId="77777777" w:rsidR="00D4694D" w:rsidRDefault="00D4694D" w:rsidP="00D4694D">
      <w:pPr>
        <w:pStyle w:val="ListParagraph"/>
        <w:numPr>
          <w:ilvl w:val="1"/>
          <w:numId w:val="23"/>
        </w:numPr>
      </w:pPr>
      <w:r w:rsidRPr="00D4694D">
        <w:t>The Authority follows ethical principles outlined in Executive Order 15-09, which strengthens revolving door provisions for state employees, but does not apply to local entities such as airport authorities.</w:t>
      </w:r>
    </w:p>
    <w:p w14:paraId="203568F3" w14:textId="77777777" w:rsidR="00D4694D" w:rsidRDefault="00D4694D" w:rsidP="00D4694D">
      <w:pPr>
        <w:pStyle w:val="ListParagraph"/>
        <w:numPr>
          <w:ilvl w:val="1"/>
          <w:numId w:val="23"/>
        </w:numPr>
      </w:pPr>
      <w:r w:rsidRPr="00D4694D">
        <w:t>Local ethics ordinances, if adopted, provide additional guidance but must conform to state law. In the absence of local ordinances, state standards govern.</w:t>
      </w:r>
    </w:p>
    <w:p w14:paraId="3505FB11" w14:textId="77777777" w:rsidR="001F6E7A" w:rsidRDefault="001F6E7A" w:rsidP="00D4694D">
      <w:pPr>
        <w:pStyle w:val="Heading3"/>
      </w:pPr>
    </w:p>
    <w:p w14:paraId="78631785" w14:textId="52875EC3" w:rsidR="00D4694D" w:rsidRDefault="00D52E6E" w:rsidP="00D4694D">
      <w:pPr>
        <w:pStyle w:val="Heading3"/>
      </w:pPr>
      <w:r>
        <w:t xml:space="preserve">5.4 </w:t>
      </w:r>
      <w:r w:rsidR="00D4694D">
        <w:t>Policy Statement</w:t>
      </w:r>
    </w:p>
    <w:p w14:paraId="4C3D7E86" w14:textId="77777777" w:rsidR="00D4694D" w:rsidRDefault="00D4694D" w:rsidP="00D4694D">
      <w:r w:rsidRPr="00D4694D">
        <w:t>The Authority may employ a former commissioner as an employee after resignation from the Board of Commissioners, provided the following conditions are met:</w:t>
      </w:r>
    </w:p>
    <w:p w14:paraId="0A143E9D" w14:textId="77777777" w:rsidR="00D4694D" w:rsidRDefault="00D4694D" w:rsidP="00D4694D">
      <w:pPr>
        <w:pStyle w:val="ListParagraph"/>
        <w:numPr>
          <w:ilvl w:val="0"/>
          <w:numId w:val="19"/>
        </w:numPr>
      </w:pPr>
      <w:r w:rsidRPr="00D4694D">
        <w:t>The individual has fully resigned and no longer serves in any capacity as commissioner.</w:t>
      </w:r>
    </w:p>
    <w:p w14:paraId="1E9D46F8" w14:textId="77777777" w:rsidR="00D4694D" w:rsidRDefault="00D4694D" w:rsidP="00D4694D">
      <w:pPr>
        <w:pStyle w:val="ListParagraph"/>
        <w:numPr>
          <w:ilvl w:val="0"/>
          <w:numId w:val="19"/>
        </w:numPr>
      </w:pPr>
      <w:r w:rsidRPr="00D4694D">
        <w:t>There is no evidence of improper influence, quid pro quo arrangements, or conflicts of interest resulting from prior service, such as participation in decisions related to the employment position while on the Board.</w:t>
      </w:r>
    </w:p>
    <w:p w14:paraId="3191EA25" w14:textId="77777777" w:rsidR="005574D9" w:rsidRDefault="00D4694D" w:rsidP="00D4694D">
      <w:pPr>
        <w:pStyle w:val="ListParagraph"/>
        <w:numPr>
          <w:ilvl w:val="0"/>
          <w:numId w:val="19"/>
        </w:numPr>
      </w:pPr>
      <w:r w:rsidRPr="00D4694D">
        <w:t>The former commissioner discloses any potential conflicts of interest under 5 ILCS 420/</w:t>
      </w:r>
      <w:r w:rsidR="005574D9">
        <w:t xml:space="preserve"> et seq</w:t>
      </w:r>
    </w:p>
    <w:p w14:paraId="0436A5FB" w14:textId="564B8AC4" w:rsidR="00D4694D" w:rsidRDefault="008A0544" w:rsidP="005574D9">
      <w:pPr>
        <w:pStyle w:val="Heading3"/>
      </w:pPr>
      <w:r>
        <w:t>5.</w:t>
      </w:r>
      <w:r w:rsidR="00D52E6E">
        <w:t>5</w:t>
      </w:r>
      <w:r>
        <w:t xml:space="preserve"> </w:t>
      </w:r>
      <w:r w:rsidR="00D4694D">
        <w:t>Enforcement and Review</w:t>
      </w:r>
    </w:p>
    <w:p w14:paraId="63DFE04F" w14:textId="77777777" w:rsidR="00D4694D" w:rsidRDefault="00D4694D" w:rsidP="00D4694D">
      <w:r w:rsidRPr="00D4694D">
        <w:t>Violations of this policy may result in disciplinary action, up to and including termination of employment. The policy will be reviewed annually or whenever changes to Illinois law require updates.</w:t>
      </w:r>
    </w:p>
    <w:p w14:paraId="0F4C642E" w14:textId="77777777" w:rsidR="0020751F" w:rsidRDefault="0020751F" w:rsidP="00A45EFD">
      <w:pPr>
        <w:pStyle w:val="Heading1"/>
      </w:pPr>
    </w:p>
    <w:p w14:paraId="75A8CAB7" w14:textId="77777777" w:rsidR="009A3BCC" w:rsidRDefault="009A3BCC" w:rsidP="009A3BCC"/>
    <w:p w14:paraId="2C6D44ED" w14:textId="77777777" w:rsidR="009A3BCC" w:rsidRDefault="009A3BCC" w:rsidP="009A3BCC"/>
    <w:p w14:paraId="6E6A4594" w14:textId="77777777" w:rsidR="009A3BCC" w:rsidRDefault="009A3BCC" w:rsidP="009A3BCC"/>
    <w:p w14:paraId="4EE65A69" w14:textId="77777777" w:rsidR="009A3BCC" w:rsidRDefault="009A3BCC" w:rsidP="009A3BCC"/>
    <w:p w14:paraId="5F59F9AE" w14:textId="77777777" w:rsidR="009A3BCC" w:rsidRDefault="009A3BCC" w:rsidP="009A3BCC"/>
    <w:p w14:paraId="50B7DFF2" w14:textId="77777777" w:rsidR="009A3BCC" w:rsidRDefault="009A3BCC" w:rsidP="009A3BCC"/>
    <w:p w14:paraId="48E88B6C" w14:textId="77777777" w:rsidR="009A3BCC" w:rsidRDefault="009A3BCC" w:rsidP="009A3BCC"/>
    <w:p w14:paraId="649F2429" w14:textId="77777777" w:rsidR="009A3BCC" w:rsidRDefault="009A3BCC" w:rsidP="009A3BCC"/>
    <w:p w14:paraId="2036978B" w14:textId="77777777" w:rsidR="00724334" w:rsidRDefault="00724334" w:rsidP="009A3BCC"/>
    <w:p w14:paraId="7736E72E" w14:textId="77777777" w:rsidR="00D652EC" w:rsidRDefault="00D652EC" w:rsidP="009A3BCC"/>
    <w:p w14:paraId="620788D2" w14:textId="393CAD54" w:rsidR="00D652EC" w:rsidRDefault="00D652EC" w:rsidP="005929D8">
      <w:pPr>
        <w:pStyle w:val="Heading1"/>
      </w:pPr>
      <w:r>
        <w:lastRenderedPageBreak/>
        <w:t>CHAPTER 6</w:t>
      </w:r>
      <w:r w:rsidR="00ED005E">
        <w:t>: Website</w:t>
      </w:r>
      <w:r>
        <w:t xml:space="preserve"> Privacy Policy</w:t>
      </w:r>
    </w:p>
    <w:p w14:paraId="4FCD091F" w14:textId="104FD769" w:rsidR="009A3BCC" w:rsidRDefault="009A3BCC" w:rsidP="009A3BCC">
      <w:r w:rsidRPr="00041D83">
        <w:t xml:space="preserve">The Crawford County Airport Authority ("Authority," "we," "us," or "our"), a governmental entity operating Crawford County Airport in Robinson, Illinois, is committed to protecting the privacy and security of individuals who visit our website, </w:t>
      </w:r>
      <w:hyperlink r:id="rId8" w:tgtFrame="_blank" w:history="1">
        <w:r w:rsidRPr="00041D83">
          <w:rPr>
            <w:rStyle w:val="Hyperlink"/>
          </w:rPr>
          <w:t>www.flykrsv.com</w:t>
        </w:r>
      </w:hyperlink>
      <w:r w:rsidRPr="00041D83">
        <w:t xml:space="preserve"> ("Website"), or interact with our services. This Privacy Policy outlines how we collect, use, disclose, and protect </w:t>
      </w:r>
      <w:proofErr w:type="gramStart"/>
      <w:r w:rsidRPr="00041D83">
        <w:t>your</w:t>
      </w:r>
      <w:proofErr w:type="gramEnd"/>
      <w:r w:rsidRPr="00041D83">
        <w:t xml:space="preserve"> personal information in compliance with applicable federal, state, and local laws, including the Illinois Freedom of Information Act (FOIA) (5 ILCS 140/) and other relevant regulations.</w:t>
      </w:r>
    </w:p>
    <w:p w14:paraId="07E3D231" w14:textId="77777777" w:rsidR="009A3BCC" w:rsidRDefault="009A3BCC" w:rsidP="009A3BCC">
      <w:r w:rsidRPr="00041D83">
        <w:t xml:space="preserve">By accessing or using our </w:t>
      </w:r>
      <w:proofErr w:type="gramStart"/>
      <w:r w:rsidRPr="00041D83">
        <w:t>Website</w:t>
      </w:r>
      <w:proofErr w:type="gramEnd"/>
      <w:r w:rsidRPr="00041D83">
        <w:t xml:space="preserve"> or services, you acknowledge that you have read, understood, and </w:t>
      </w:r>
      <w:proofErr w:type="gramStart"/>
      <w:r w:rsidRPr="00041D83">
        <w:t>agree</w:t>
      </w:r>
      <w:proofErr w:type="gramEnd"/>
      <w:r w:rsidRPr="00041D83">
        <w:t xml:space="preserve"> to the practices described in this Privacy Policy.</w:t>
      </w:r>
    </w:p>
    <w:p w14:paraId="4A0352CE" w14:textId="627CE5ED" w:rsidR="009A3BCC" w:rsidRPr="00041D83" w:rsidRDefault="00C11B41" w:rsidP="00ED005E">
      <w:pPr>
        <w:pStyle w:val="Heading3"/>
        <w:rPr>
          <w:rStyle w:val="IntenseReference"/>
        </w:rPr>
      </w:pPr>
      <w:r>
        <w:rPr>
          <w:rStyle w:val="IntenseReference"/>
        </w:rPr>
        <w:t>6.</w:t>
      </w:r>
      <w:r w:rsidR="009A3BCC" w:rsidRPr="00041D83">
        <w:rPr>
          <w:rStyle w:val="IntenseReference"/>
        </w:rPr>
        <w:t>1. Scope of This Privacy Policy</w:t>
      </w:r>
    </w:p>
    <w:p w14:paraId="7C8C7ABB" w14:textId="77777777" w:rsidR="009A3BCC" w:rsidRPr="00041D83" w:rsidRDefault="009A3BCC" w:rsidP="009A3BCC">
      <w:r w:rsidRPr="00041D83">
        <w:t>This Privacy Policy applies to personal information collected through:</w:t>
      </w:r>
    </w:p>
    <w:p w14:paraId="344D463B" w14:textId="77777777" w:rsidR="009A3BCC" w:rsidRPr="00041D83" w:rsidRDefault="009A3BCC" w:rsidP="009A3BCC">
      <w:pPr>
        <w:numPr>
          <w:ilvl w:val="0"/>
          <w:numId w:val="24"/>
        </w:numPr>
      </w:pPr>
      <w:r w:rsidRPr="00041D83">
        <w:t>The Website (www.flykrsv.com</w:t>
      </w:r>
      <w:proofErr w:type="gramStart"/>
      <w:r w:rsidRPr="00041D83">
        <w:t>);</w:t>
      </w:r>
      <w:proofErr w:type="gramEnd"/>
    </w:p>
    <w:p w14:paraId="138C074C" w14:textId="77777777" w:rsidR="009A3BCC" w:rsidRPr="00041D83" w:rsidRDefault="009A3BCC" w:rsidP="009A3BCC">
      <w:pPr>
        <w:numPr>
          <w:ilvl w:val="0"/>
          <w:numId w:val="24"/>
        </w:numPr>
      </w:pPr>
      <w:r w:rsidRPr="00041D83">
        <w:t xml:space="preserve">Interactions with the Authority, such as inquiries, forms, or services provided at Crawford County </w:t>
      </w:r>
      <w:proofErr w:type="gramStart"/>
      <w:r w:rsidRPr="00041D83">
        <w:t>Airport;</w:t>
      </w:r>
      <w:proofErr w:type="gramEnd"/>
    </w:p>
    <w:p w14:paraId="7E00BB7B" w14:textId="77777777" w:rsidR="009A3BCC" w:rsidRPr="00041D83" w:rsidRDefault="009A3BCC" w:rsidP="009A3BCC">
      <w:pPr>
        <w:numPr>
          <w:ilvl w:val="0"/>
          <w:numId w:val="24"/>
        </w:numPr>
      </w:pPr>
      <w:r w:rsidRPr="00041D83">
        <w:t>Other communications, such as emails, phone calls, or in-person interactions with Authority staff.</w:t>
      </w:r>
    </w:p>
    <w:p w14:paraId="7D256BD2" w14:textId="77777777" w:rsidR="009A3BCC" w:rsidRDefault="009A3BCC" w:rsidP="009A3BCC">
      <w:r w:rsidRPr="00041D83">
        <w:t xml:space="preserve">This policy does not apply to third-party websites, services, or applications that may be linked from our </w:t>
      </w:r>
      <w:proofErr w:type="gramStart"/>
      <w:r w:rsidRPr="00041D83">
        <w:t>Website</w:t>
      </w:r>
      <w:proofErr w:type="gramEnd"/>
      <w:r w:rsidRPr="00041D83">
        <w:t>. We are not responsible for the privacy practices of third parties, and we encourage you to review their privacy policies.</w:t>
      </w:r>
    </w:p>
    <w:p w14:paraId="1FA64729" w14:textId="11EFEDFA" w:rsidR="009A3BCC" w:rsidRPr="00041D83" w:rsidRDefault="00C11B41" w:rsidP="00ED005E">
      <w:pPr>
        <w:pStyle w:val="Heading3"/>
        <w:rPr>
          <w:rStyle w:val="IntenseReference"/>
        </w:rPr>
      </w:pPr>
      <w:r>
        <w:rPr>
          <w:rStyle w:val="IntenseReference"/>
        </w:rPr>
        <w:t>6.</w:t>
      </w:r>
      <w:r w:rsidR="009A3BCC" w:rsidRPr="00041D83">
        <w:rPr>
          <w:rStyle w:val="IntenseReference"/>
        </w:rPr>
        <w:t>2. Information We Collect</w:t>
      </w:r>
    </w:p>
    <w:p w14:paraId="4904AAB7" w14:textId="77777777" w:rsidR="009A3BCC" w:rsidRDefault="009A3BCC" w:rsidP="009A3BCC">
      <w:r w:rsidRPr="00041D83">
        <w:t>As a governmental entity, the Authority collects only the information necessary to provide services, fulfill legal obligations, and improve the user experience. We may collect the following types of information:</w:t>
      </w:r>
    </w:p>
    <w:p w14:paraId="5315F882" w14:textId="77777777" w:rsidR="009A3BCC" w:rsidRDefault="009A3BCC" w:rsidP="009A3BCC">
      <w:r w:rsidRPr="00041D83">
        <w:t>Personal Information You Provide</w:t>
      </w:r>
    </w:p>
    <w:p w14:paraId="0CEB7EC1" w14:textId="77777777" w:rsidR="009A3BCC" w:rsidRPr="00041D83" w:rsidRDefault="009A3BCC" w:rsidP="009A3BCC">
      <w:r w:rsidRPr="00041D83">
        <w:t>We may collect personal information you voluntarily provide when you:</w:t>
      </w:r>
    </w:p>
    <w:p w14:paraId="416A5854" w14:textId="77777777" w:rsidR="009A3BCC" w:rsidRPr="00041D83" w:rsidRDefault="009A3BCC" w:rsidP="009A3BCC">
      <w:pPr>
        <w:numPr>
          <w:ilvl w:val="0"/>
          <w:numId w:val="25"/>
        </w:numPr>
      </w:pPr>
      <w:r w:rsidRPr="00041D83">
        <w:t xml:space="preserve">Submit inquiries or contact forms on our </w:t>
      </w:r>
      <w:proofErr w:type="gramStart"/>
      <w:r w:rsidRPr="00041D83">
        <w:t>Website;</w:t>
      </w:r>
      <w:proofErr w:type="gramEnd"/>
    </w:p>
    <w:p w14:paraId="27CB5A6B" w14:textId="77777777" w:rsidR="009A3BCC" w:rsidRPr="00041D83" w:rsidRDefault="009A3BCC" w:rsidP="009A3BCC">
      <w:pPr>
        <w:numPr>
          <w:ilvl w:val="0"/>
          <w:numId w:val="25"/>
        </w:numPr>
      </w:pPr>
      <w:r w:rsidRPr="00041D83">
        <w:t xml:space="preserve">Request services, such as hangar rentals, fueling, or other airport-related </w:t>
      </w:r>
      <w:proofErr w:type="gramStart"/>
      <w:r w:rsidRPr="00041D83">
        <w:t>services;</w:t>
      </w:r>
      <w:proofErr w:type="gramEnd"/>
    </w:p>
    <w:p w14:paraId="3F5894C9" w14:textId="77777777" w:rsidR="009A3BCC" w:rsidRPr="00041D83" w:rsidRDefault="009A3BCC" w:rsidP="009A3BCC">
      <w:pPr>
        <w:numPr>
          <w:ilvl w:val="0"/>
          <w:numId w:val="25"/>
        </w:numPr>
      </w:pPr>
      <w:r w:rsidRPr="00041D83">
        <w:t xml:space="preserve">Register for newsletters, events, or other Authority </w:t>
      </w:r>
      <w:proofErr w:type="gramStart"/>
      <w:r w:rsidRPr="00041D83">
        <w:t>communications;</w:t>
      </w:r>
      <w:proofErr w:type="gramEnd"/>
    </w:p>
    <w:p w14:paraId="4450BBA9" w14:textId="77777777" w:rsidR="009A3BCC" w:rsidRPr="00041D83" w:rsidRDefault="009A3BCC" w:rsidP="009A3BCC">
      <w:pPr>
        <w:numPr>
          <w:ilvl w:val="0"/>
          <w:numId w:val="25"/>
        </w:numPr>
      </w:pPr>
      <w:r w:rsidRPr="00041D83">
        <w:t xml:space="preserve">Submit public records requests under the Illinois Freedom of Information </w:t>
      </w:r>
      <w:proofErr w:type="gramStart"/>
      <w:r w:rsidRPr="00041D83">
        <w:t>Act;</w:t>
      </w:r>
      <w:proofErr w:type="gramEnd"/>
    </w:p>
    <w:p w14:paraId="683C17A9" w14:textId="77777777" w:rsidR="009A3BCC" w:rsidRPr="00041D83" w:rsidRDefault="009A3BCC" w:rsidP="009A3BCC">
      <w:pPr>
        <w:numPr>
          <w:ilvl w:val="0"/>
          <w:numId w:val="25"/>
        </w:numPr>
      </w:pPr>
      <w:r w:rsidRPr="00041D83">
        <w:lastRenderedPageBreak/>
        <w:t>Provide feedback or communicate with us via email, phone, or in person.</w:t>
      </w:r>
    </w:p>
    <w:p w14:paraId="6464A35B" w14:textId="77777777" w:rsidR="009A3BCC" w:rsidRPr="00041D83" w:rsidRDefault="009A3BCC" w:rsidP="009A3BCC">
      <w:r w:rsidRPr="00041D83">
        <w:t>This information may include:</w:t>
      </w:r>
    </w:p>
    <w:p w14:paraId="03DBC8A8" w14:textId="77777777" w:rsidR="009A3BCC" w:rsidRPr="00041D83" w:rsidRDefault="009A3BCC" w:rsidP="009A3BCC">
      <w:pPr>
        <w:numPr>
          <w:ilvl w:val="0"/>
          <w:numId w:val="26"/>
        </w:numPr>
      </w:pPr>
      <w:proofErr w:type="gramStart"/>
      <w:r w:rsidRPr="00041D83">
        <w:t>Name;</w:t>
      </w:r>
      <w:proofErr w:type="gramEnd"/>
    </w:p>
    <w:p w14:paraId="21AD8C68" w14:textId="77777777" w:rsidR="009A3BCC" w:rsidRPr="00041D83" w:rsidRDefault="009A3BCC" w:rsidP="009A3BCC">
      <w:pPr>
        <w:numPr>
          <w:ilvl w:val="0"/>
          <w:numId w:val="26"/>
        </w:numPr>
      </w:pPr>
      <w:r w:rsidRPr="00041D83">
        <w:t>Contact information (e.g., email address, phone number, mailing address</w:t>
      </w:r>
      <w:proofErr w:type="gramStart"/>
      <w:r w:rsidRPr="00041D83">
        <w:t>);</w:t>
      </w:r>
      <w:proofErr w:type="gramEnd"/>
    </w:p>
    <w:p w14:paraId="19F02E2D" w14:textId="77777777" w:rsidR="009A3BCC" w:rsidRPr="00041D83" w:rsidRDefault="009A3BCC" w:rsidP="009A3BCC">
      <w:pPr>
        <w:numPr>
          <w:ilvl w:val="0"/>
          <w:numId w:val="26"/>
        </w:numPr>
      </w:pPr>
      <w:r w:rsidRPr="00041D83">
        <w:t>Payment information (e.g., for services like hangar rentals or fuel purchases, if applicable</w:t>
      </w:r>
      <w:proofErr w:type="gramStart"/>
      <w:r w:rsidRPr="00041D83">
        <w:t>);</w:t>
      </w:r>
      <w:proofErr w:type="gramEnd"/>
    </w:p>
    <w:p w14:paraId="2E283743" w14:textId="77777777" w:rsidR="009A3BCC" w:rsidRPr="00041D83" w:rsidRDefault="009A3BCC" w:rsidP="009A3BCC">
      <w:pPr>
        <w:numPr>
          <w:ilvl w:val="0"/>
          <w:numId w:val="26"/>
        </w:numPr>
      </w:pPr>
      <w:r w:rsidRPr="00041D83">
        <w:t>Any other information you choose to provide.</w:t>
      </w:r>
    </w:p>
    <w:p w14:paraId="57DCC0AF" w14:textId="77777777" w:rsidR="009A3BCC" w:rsidRDefault="009A3BCC" w:rsidP="009A3BCC">
      <w:r w:rsidRPr="00041D83">
        <w:t>Automatically Collected Information</w:t>
      </w:r>
    </w:p>
    <w:p w14:paraId="4AD8CE05" w14:textId="77777777" w:rsidR="009A3BCC" w:rsidRPr="00041D83" w:rsidRDefault="009A3BCC" w:rsidP="009A3BCC">
      <w:r w:rsidRPr="00041D83">
        <w:t xml:space="preserve">When you visit our </w:t>
      </w:r>
      <w:proofErr w:type="gramStart"/>
      <w:r w:rsidRPr="00041D83">
        <w:t>Website</w:t>
      </w:r>
      <w:proofErr w:type="gramEnd"/>
      <w:r w:rsidRPr="00041D83">
        <w:t>, we may automatically collect non-personal information through cookies, web beacons, or similar technologies, including:</w:t>
      </w:r>
    </w:p>
    <w:p w14:paraId="7A64647D" w14:textId="77777777" w:rsidR="009A3BCC" w:rsidRPr="00041D83" w:rsidRDefault="009A3BCC" w:rsidP="009A3BCC">
      <w:pPr>
        <w:numPr>
          <w:ilvl w:val="0"/>
          <w:numId w:val="27"/>
        </w:numPr>
      </w:pPr>
      <w:r w:rsidRPr="00041D83">
        <w:t xml:space="preserve">IP </w:t>
      </w:r>
      <w:proofErr w:type="gramStart"/>
      <w:r w:rsidRPr="00041D83">
        <w:t>address;</w:t>
      </w:r>
      <w:proofErr w:type="gramEnd"/>
    </w:p>
    <w:p w14:paraId="787004F8" w14:textId="77777777" w:rsidR="009A3BCC" w:rsidRPr="00041D83" w:rsidRDefault="009A3BCC" w:rsidP="009A3BCC">
      <w:pPr>
        <w:numPr>
          <w:ilvl w:val="0"/>
          <w:numId w:val="27"/>
        </w:numPr>
      </w:pPr>
      <w:r w:rsidRPr="00041D83">
        <w:t xml:space="preserve">Browser type and </w:t>
      </w:r>
      <w:proofErr w:type="gramStart"/>
      <w:r w:rsidRPr="00041D83">
        <w:t>version;</w:t>
      </w:r>
      <w:proofErr w:type="gramEnd"/>
    </w:p>
    <w:p w14:paraId="7C7B9E25" w14:textId="77777777" w:rsidR="009A3BCC" w:rsidRPr="00041D83" w:rsidRDefault="009A3BCC" w:rsidP="009A3BCC">
      <w:pPr>
        <w:numPr>
          <w:ilvl w:val="0"/>
          <w:numId w:val="27"/>
        </w:numPr>
      </w:pPr>
      <w:proofErr w:type="gramStart"/>
      <w:r w:rsidRPr="00041D83">
        <w:t>Operating system;</w:t>
      </w:r>
      <w:proofErr w:type="gramEnd"/>
    </w:p>
    <w:p w14:paraId="2D6EDB9E" w14:textId="77777777" w:rsidR="009A3BCC" w:rsidRPr="00041D83" w:rsidRDefault="009A3BCC" w:rsidP="009A3BCC">
      <w:pPr>
        <w:numPr>
          <w:ilvl w:val="0"/>
          <w:numId w:val="27"/>
        </w:numPr>
      </w:pPr>
      <w:r w:rsidRPr="00041D83">
        <w:t xml:space="preserve">Pages visited, time spent on the Website, and referring </w:t>
      </w:r>
      <w:proofErr w:type="gramStart"/>
      <w:r w:rsidRPr="00041D83">
        <w:t>URLs;</w:t>
      </w:r>
      <w:proofErr w:type="gramEnd"/>
    </w:p>
    <w:p w14:paraId="10EBFEB7" w14:textId="77777777" w:rsidR="009A3BCC" w:rsidRPr="00041D83" w:rsidRDefault="009A3BCC" w:rsidP="009A3BCC">
      <w:pPr>
        <w:numPr>
          <w:ilvl w:val="0"/>
          <w:numId w:val="27"/>
        </w:numPr>
      </w:pPr>
      <w:r w:rsidRPr="00041D83">
        <w:t>Other technical data about your device or connection.</w:t>
      </w:r>
    </w:p>
    <w:p w14:paraId="48975C71" w14:textId="77777777" w:rsidR="009A3BCC" w:rsidRDefault="009A3BCC" w:rsidP="009A3BCC">
      <w:r w:rsidRPr="00041D83">
        <w:t>We use this information to analyze Website usage, improve functionality, and ensure security. Cookies are small data files stored on your device. You may disable cookies through your browser settings, but this may limit certain Website features.</w:t>
      </w:r>
    </w:p>
    <w:p w14:paraId="71C22A19" w14:textId="77777777" w:rsidR="009A3BCC" w:rsidRDefault="009A3BCC" w:rsidP="009A3BCC">
      <w:r w:rsidRPr="00041D83">
        <w:t>Information Collected from Third Parties</w:t>
      </w:r>
    </w:p>
    <w:p w14:paraId="40D5F320" w14:textId="77777777" w:rsidR="009A3BCC" w:rsidRDefault="009A3BCC" w:rsidP="009A3BCC">
      <w:r w:rsidRPr="00041D83">
        <w:t>In limited cases, we may receive information from third parties, such as service providers (e.g., payment processors or aviation service vendors), to facilitate services you request. We ensure such third parties comply with applicable privacy laws.</w:t>
      </w:r>
    </w:p>
    <w:p w14:paraId="6ADCD7C8" w14:textId="7B1AF2EE" w:rsidR="009A3BCC" w:rsidRPr="00041D83" w:rsidRDefault="00C11B41" w:rsidP="00ED005E">
      <w:pPr>
        <w:pStyle w:val="Heading3"/>
        <w:rPr>
          <w:rStyle w:val="IntenseReference"/>
        </w:rPr>
      </w:pPr>
      <w:r>
        <w:rPr>
          <w:rStyle w:val="IntenseReference"/>
        </w:rPr>
        <w:t>6.</w:t>
      </w:r>
      <w:r w:rsidR="009A3BCC" w:rsidRPr="00041D83">
        <w:rPr>
          <w:rStyle w:val="IntenseReference"/>
        </w:rPr>
        <w:t>3. How We Use Your Information</w:t>
      </w:r>
    </w:p>
    <w:p w14:paraId="354F0699" w14:textId="77777777" w:rsidR="009A3BCC" w:rsidRPr="00041D83" w:rsidRDefault="009A3BCC" w:rsidP="009A3BCC">
      <w:r w:rsidRPr="00041D83">
        <w:t>The Authority uses your information to:</w:t>
      </w:r>
    </w:p>
    <w:p w14:paraId="33BCE7A3" w14:textId="77777777" w:rsidR="009A3BCC" w:rsidRPr="00041D83" w:rsidRDefault="009A3BCC" w:rsidP="009A3BCC">
      <w:pPr>
        <w:numPr>
          <w:ilvl w:val="0"/>
          <w:numId w:val="28"/>
        </w:numPr>
      </w:pPr>
      <w:r w:rsidRPr="00041D83">
        <w:t xml:space="preserve">Provide and manage airport-related services, such as flight operations, hangar rentals, or </w:t>
      </w:r>
      <w:proofErr w:type="gramStart"/>
      <w:r w:rsidRPr="00041D83">
        <w:t>fueling;</w:t>
      </w:r>
      <w:proofErr w:type="gramEnd"/>
    </w:p>
    <w:p w14:paraId="710F19B3" w14:textId="77777777" w:rsidR="009A3BCC" w:rsidRPr="00041D83" w:rsidRDefault="009A3BCC" w:rsidP="009A3BCC">
      <w:pPr>
        <w:numPr>
          <w:ilvl w:val="0"/>
          <w:numId w:val="28"/>
        </w:numPr>
      </w:pPr>
      <w:r w:rsidRPr="00041D83">
        <w:t xml:space="preserve">Respond to inquiries, requests, or public records </w:t>
      </w:r>
      <w:proofErr w:type="gramStart"/>
      <w:r w:rsidRPr="00041D83">
        <w:t>submissions;</w:t>
      </w:r>
      <w:proofErr w:type="gramEnd"/>
    </w:p>
    <w:p w14:paraId="6B59DEC9" w14:textId="77777777" w:rsidR="009A3BCC" w:rsidRPr="00041D83" w:rsidRDefault="009A3BCC" w:rsidP="009A3BCC">
      <w:pPr>
        <w:numPr>
          <w:ilvl w:val="0"/>
          <w:numId w:val="28"/>
        </w:numPr>
      </w:pPr>
      <w:r w:rsidRPr="00041D83">
        <w:t xml:space="preserve">Send communications, such as newsletters or service updates, if you opt </w:t>
      </w:r>
      <w:proofErr w:type="gramStart"/>
      <w:r w:rsidRPr="00041D83">
        <w:t>in;</w:t>
      </w:r>
      <w:proofErr w:type="gramEnd"/>
    </w:p>
    <w:p w14:paraId="71C4C179" w14:textId="77777777" w:rsidR="009A3BCC" w:rsidRPr="00041D83" w:rsidRDefault="009A3BCC" w:rsidP="009A3BCC">
      <w:pPr>
        <w:numPr>
          <w:ilvl w:val="0"/>
          <w:numId w:val="28"/>
        </w:numPr>
      </w:pPr>
      <w:r w:rsidRPr="00041D83">
        <w:lastRenderedPageBreak/>
        <w:t xml:space="preserve">Improve our </w:t>
      </w:r>
      <w:proofErr w:type="gramStart"/>
      <w:r w:rsidRPr="00041D83">
        <w:t>Website</w:t>
      </w:r>
      <w:proofErr w:type="gramEnd"/>
      <w:r w:rsidRPr="00041D83">
        <w:t xml:space="preserve"> and services through analytics and user </w:t>
      </w:r>
      <w:proofErr w:type="gramStart"/>
      <w:r w:rsidRPr="00041D83">
        <w:t>feedback;</w:t>
      </w:r>
      <w:proofErr w:type="gramEnd"/>
    </w:p>
    <w:p w14:paraId="243F33EC" w14:textId="77777777" w:rsidR="009A3BCC" w:rsidRPr="00041D83" w:rsidRDefault="009A3BCC" w:rsidP="009A3BCC">
      <w:pPr>
        <w:numPr>
          <w:ilvl w:val="0"/>
          <w:numId w:val="28"/>
        </w:numPr>
      </w:pPr>
      <w:r w:rsidRPr="00041D83">
        <w:t xml:space="preserve">Comply with legal obligations, including public records requests under the Illinois Freedom of Information </w:t>
      </w:r>
      <w:proofErr w:type="gramStart"/>
      <w:r w:rsidRPr="00041D83">
        <w:t>Act;</w:t>
      </w:r>
      <w:proofErr w:type="gramEnd"/>
    </w:p>
    <w:p w14:paraId="27B7AD0B" w14:textId="77777777" w:rsidR="009A3BCC" w:rsidRPr="00041D83" w:rsidRDefault="009A3BCC" w:rsidP="009A3BCC">
      <w:pPr>
        <w:numPr>
          <w:ilvl w:val="0"/>
          <w:numId w:val="28"/>
        </w:numPr>
      </w:pPr>
      <w:r w:rsidRPr="00041D83">
        <w:t xml:space="preserve">Ensure the safety and security of Crawford County Airport and its </w:t>
      </w:r>
      <w:proofErr w:type="gramStart"/>
      <w:r w:rsidRPr="00041D83">
        <w:t>users;</w:t>
      </w:r>
      <w:proofErr w:type="gramEnd"/>
    </w:p>
    <w:p w14:paraId="4C763D56" w14:textId="77777777" w:rsidR="009A3BCC" w:rsidRPr="00041D83" w:rsidRDefault="009A3BCC" w:rsidP="009A3BCC">
      <w:pPr>
        <w:numPr>
          <w:ilvl w:val="0"/>
          <w:numId w:val="28"/>
        </w:numPr>
      </w:pPr>
      <w:r w:rsidRPr="00041D83">
        <w:t>Process payments for services, where applicable.</w:t>
      </w:r>
    </w:p>
    <w:p w14:paraId="6F1BEAE0" w14:textId="77777777" w:rsidR="009A3BCC" w:rsidRDefault="009A3BCC" w:rsidP="009A3BCC">
      <w:r w:rsidRPr="00041D83">
        <w:t>As a governmental entity, we prioritize transparency and use your information only for purposes consistent with our public mission and legal responsibilities.</w:t>
      </w:r>
    </w:p>
    <w:p w14:paraId="1D0E7D07" w14:textId="75BA9E1E" w:rsidR="009A3BCC" w:rsidRPr="00041D83" w:rsidRDefault="00C11B41" w:rsidP="00F474E5">
      <w:pPr>
        <w:pStyle w:val="Heading3"/>
        <w:rPr>
          <w:rStyle w:val="IntenseReference"/>
        </w:rPr>
      </w:pPr>
      <w:r>
        <w:rPr>
          <w:rStyle w:val="IntenseReference"/>
        </w:rPr>
        <w:t>6.</w:t>
      </w:r>
      <w:r w:rsidR="009A3BCC" w:rsidRPr="00041D83">
        <w:rPr>
          <w:rStyle w:val="IntenseReference"/>
        </w:rPr>
        <w:t>4. How We Share Your Information</w:t>
      </w:r>
    </w:p>
    <w:p w14:paraId="4FDF2D84" w14:textId="77777777" w:rsidR="009A3BCC" w:rsidRPr="00041D83" w:rsidRDefault="009A3BCC" w:rsidP="009A3BCC">
      <w:r w:rsidRPr="00041D83">
        <w:t xml:space="preserve">We do not sell, trade, or otherwise transfer </w:t>
      </w:r>
      <w:proofErr w:type="gramStart"/>
      <w:r w:rsidRPr="00041D83">
        <w:t>your</w:t>
      </w:r>
      <w:proofErr w:type="gramEnd"/>
      <w:r w:rsidRPr="00041D83">
        <w:t xml:space="preserve"> personal information to third parties for commercial purposes. We may share your information in the following circumstances:</w:t>
      </w:r>
    </w:p>
    <w:p w14:paraId="3FE1EEBB" w14:textId="77777777" w:rsidR="009A3BCC" w:rsidRPr="00041D83" w:rsidRDefault="009A3BCC" w:rsidP="009A3BCC">
      <w:pPr>
        <w:numPr>
          <w:ilvl w:val="0"/>
          <w:numId w:val="29"/>
        </w:numPr>
      </w:pPr>
      <w:r w:rsidRPr="00041D83">
        <w:t>With Service Providers: We may share information with third-party vendors (e.g., payment processors or IT service providers) who assist in operating the Website or providing airport services. These providers are contractually obligated to protect your information.</w:t>
      </w:r>
    </w:p>
    <w:p w14:paraId="5990443D" w14:textId="77777777" w:rsidR="009A3BCC" w:rsidRPr="00041D83" w:rsidRDefault="009A3BCC" w:rsidP="009A3BCC">
      <w:pPr>
        <w:numPr>
          <w:ilvl w:val="0"/>
          <w:numId w:val="29"/>
        </w:numPr>
      </w:pPr>
      <w:r w:rsidRPr="00041D83">
        <w:t>For Legal Compliance: As a governmental entity, we may disclose information to comply with applicable laws, regulations, or legal processes, including public records requests under the Illinois Freedom of Information Act.</w:t>
      </w:r>
    </w:p>
    <w:p w14:paraId="0E96BCDE" w14:textId="77777777" w:rsidR="009A3BCC" w:rsidRPr="00041D83" w:rsidRDefault="009A3BCC" w:rsidP="009A3BCC">
      <w:pPr>
        <w:numPr>
          <w:ilvl w:val="0"/>
          <w:numId w:val="29"/>
        </w:numPr>
      </w:pPr>
      <w:r w:rsidRPr="00041D83">
        <w:t>For Safety and Security: We may share information to protect the safety, security, or property of the Authority, Crawford County Airport, or the public, as permitted by law.</w:t>
      </w:r>
    </w:p>
    <w:p w14:paraId="47D848EB" w14:textId="77777777" w:rsidR="009A3BCC" w:rsidRPr="00041D83" w:rsidRDefault="009A3BCC" w:rsidP="009A3BCC">
      <w:pPr>
        <w:numPr>
          <w:ilvl w:val="0"/>
          <w:numId w:val="29"/>
        </w:numPr>
      </w:pPr>
      <w:r w:rsidRPr="00041D83">
        <w:t>With Your Consent: We may share information when you explicitly authorize us to do so.</w:t>
      </w:r>
    </w:p>
    <w:p w14:paraId="4F724905" w14:textId="1FF39978" w:rsidR="009A3BCC" w:rsidRPr="00041D83" w:rsidRDefault="00C11B41" w:rsidP="00F474E5">
      <w:pPr>
        <w:pStyle w:val="Heading3"/>
        <w:rPr>
          <w:rStyle w:val="IntenseReference"/>
        </w:rPr>
      </w:pPr>
      <w:r>
        <w:rPr>
          <w:rStyle w:val="IntenseReference"/>
        </w:rPr>
        <w:t>6.</w:t>
      </w:r>
      <w:r w:rsidR="009A3BCC" w:rsidRPr="00041D83">
        <w:rPr>
          <w:rStyle w:val="IntenseReference"/>
        </w:rPr>
        <w:t>5. Your Rights and Choices</w:t>
      </w:r>
    </w:p>
    <w:p w14:paraId="6E682300" w14:textId="77777777" w:rsidR="009A3BCC" w:rsidRPr="00041D83" w:rsidRDefault="009A3BCC" w:rsidP="009A3BCC">
      <w:r w:rsidRPr="00041D83">
        <w:t xml:space="preserve">As a user of our </w:t>
      </w:r>
      <w:proofErr w:type="gramStart"/>
      <w:r w:rsidRPr="00041D83">
        <w:t>Website</w:t>
      </w:r>
      <w:proofErr w:type="gramEnd"/>
      <w:r w:rsidRPr="00041D83">
        <w:t xml:space="preserve"> or services, you have certain rights regarding your personal information, subject to applicable laws:</w:t>
      </w:r>
    </w:p>
    <w:p w14:paraId="2C139D34" w14:textId="77777777" w:rsidR="009A3BCC" w:rsidRPr="00041D83" w:rsidRDefault="009A3BCC" w:rsidP="009A3BCC">
      <w:pPr>
        <w:numPr>
          <w:ilvl w:val="0"/>
          <w:numId w:val="30"/>
        </w:numPr>
      </w:pPr>
      <w:r w:rsidRPr="00041D83">
        <w:t>Access and Correction: You may request access to or correction of your personal information by contacting us (see Section 10). For public records, you may submit a request under the Illinois Freedom of Information Act.</w:t>
      </w:r>
    </w:p>
    <w:p w14:paraId="0782A471" w14:textId="77777777" w:rsidR="009A3BCC" w:rsidRPr="00041D83" w:rsidRDefault="009A3BCC" w:rsidP="009A3BCC">
      <w:pPr>
        <w:numPr>
          <w:ilvl w:val="0"/>
          <w:numId w:val="30"/>
        </w:numPr>
      </w:pPr>
      <w:r w:rsidRPr="00041D83">
        <w:t>Opt-Out of Communications: If you receive promotional emails or newsletters, you may unsubscribe using the link provided in those communications.</w:t>
      </w:r>
    </w:p>
    <w:p w14:paraId="39EB40A4" w14:textId="77777777" w:rsidR="009A3BCC" w:rsidRPr="00041D83" w:rsidRDefault="009A3BCC" w:rsidP="009A3BCC">
      <w:pPr>
        <w:numPr>
          <w:ilvl w:val="0"/>
          <w:numId w:val="30"/>
        </w:numPr>
      </w:pPr>
      <w:r w:rsidRPr="00041D83">
        <w:lastRenderedPageBreak/>
        <w:t>Cookies: You can manage cookie preferences through your browser settings. Note that disabling cookies may affect Website functionality.</w:t>
      </w:r>
    </w:p>
    <w:p w14:paraId="111BB942" w14:textId="77777777" w:rsidR="009A3BCC" w:rsidRPr="00041D83" w:rsidRDefault="009A3BCC" w:rsidP="009A3BCC">
      <w:pPr>
        <w:numPr>
          <w:ilvl w:val="0"/>
          <w:numId w:val="30"/>
        </w:numPr>
      </w:pPr>
      <w:r w:rsidRPr="00041D83">
        <w:t xml:space="preserve">Do Not Track: Our </w:t>
      </w:r>
      <w:proofErr w:type="gramStart"/>
      <w:r w:rsidRPr="00041D83">
        <w:t>Website</w:t>
      </w:r>
      <w:proofErr w:type="gramEnd"/>
      <w:r w:rsidRPr="00041D83">
        <w:t xml:space="preserve"> does not currently respond to "Do Not Track" signals, as there is no universal standard for such signals.</w:t>
      </w:r>
    </w:p>
    <w:p w14:paraId="6F9EDF1B" w14:textId="1C132DED" w:rsidR="009A3BCC" w:rsidRPr="00041D83" w:rsidRDefault="00C11B41" w:rsidP="00ED005E">
      <w:pPr>
        <w:pStyle w:val="Heading3"/>
        <w:rPr>
          <w:rStyle w:val="IntenseReference"/>
        </w:rPr>
      </w:pPr>
      <w:r>
        <w:rPr>
          <w:rStyle w:val="IntenseReference"/>
        </w:rPr>
        <w:t>6.</w:t>
      </w:r>
      <w:r w:rsidR="009A3BCC" w:rsidRPr="00041D83">
        <w:rPr>
          <w:rStyle w:val="IntenseReference"/>
        </w:rPr>
        <w:t>6. Data Security</w:t>
      </w:r>
    </w:p>
    <w:p w14:paraId="3CE20F9C" w14:textId="77777777" w:rsidR="009A3BCC" w:rsidRDefault="009A3BCC" w:rsidP="009A3BCC">
      <w:r w:rsidRPr="00041D83">
        <w:t>We implement reasonable administrative, technical, and physical safeguards to protect your personal information from unauthorized access, use, or disclosure. However, no system is completely secure, and we cannot guarantee the absolute security of your information.</w:t>
      </w:r>
    </w:p>
    <w:p w14:paraId="477DB6CD" w14:textId="694C1241" w:rsidR="009A3BCC" w:rsidRPr="00041D83" w:rsidRDefault="00C11B41" w:rsidP="00F474E5">
      <w:pPr>
        <w:pStyle w:val="Heading3"/>
        <w:rPr>
          <w:rStyle w:val="IntenseReference"/>
        </w:rPr>
      </w:pPr>
      <w:r>
        <w:rPr>
          <w:rStyle w:val="IntenseReference"/>
        </w:rPr>
        <w:t>6.</w:t>
      </w:r>
      <w:r w:rsidR="009A3BCC" w:rsidRPr="00041D83">
        <w:rPr>
          <w:rStyle w:val="IntenseReference"/>
        </w:rPr>
        <w:t>7. Data Retention</w:t>
      </w:r>
    </w:p>
    <w:p w14:paraId="3CDABC3A" w14:textId="77777777" w:rsidR="009A3BCC" w:rsidRDefault="009A3BCC" w:rsidP="009A3BCC">
      <w:r w:rsidRPr="00041D83">
        <w:t>We retain personal information only for as long as necessary to fulfill the purposes outlined in this Privacy Policy, comply with legal obligations, or resolve disputes. As a governmental entity, we may be required to retain certain records for specific periods under Illinois law.</w:t>
      </w:r>
    </w:p>
    <w:p w14:paraId="2E73CA2C" w14:textId="144AA814" w:rsidR="009A3BCC" w:rsidRPr="00041D83" w:rsidRDefault="00C11B41" w:rsidP="00F474E5">
      <w:pPr>
        <w:pStyle w:val="Heading3"/>
        <w:rPr>
          <w:rStyle w:val="IntenseReference"/>
        </w:rPr>
      </w:pPr>
      <w:r>
        <w:rPr>
          <w:rStyle w:val="IntenseReference"/>
        </w:rPr>
        <w:t>6.</w:t>
      </w:r>
      <w:r w:rsidR="009A3BCC" w:rsidRPr="00041D83">
        <w:rPr>
          <w:rStyle w:val="IntenseReference"/>
        </w:rPr>
        <w:t>8. Children’s Privacy</w:t>
      </w:r>
    </w:p>
    <w:p w14:paraId="2B1FD04E" w14:textId="77777777" w:rsidR="009A3BCC" w:rsidRDefault="009A3BCC" w:rsidP="009A3BCC">
      <w:r w:rsidRPr="00041D83">
        <w:t xml:space="preserve">Our </w:t>
      </w:r>
      <w:proofErr w:type="gramStart"/>
      <w:r w:rsidRPr="00041D83">
        <w:t>Website</w:t>
      </w:r>
      <w:proofErr w:type="gramEnd"/>
      <w:r w:rsidRPr="00041D83">
        <w:t xml:space="preserve"> and services are not directed </w:t>
      </w:r>
      <w:proofErr w:type="gramStart"/>
      <w:r w:rsidRPr="00041D83">
        <w:t>to</w:t>
      </w:r>
      <w:proofErr w:type="gramEnd"/>
      <w:r w:rsidRPr="00041D83">
        <w:t xml:space="preserve"> individuals under the age of 13. We do not knowingly collect personal information from children under 13. If we become aware that a child under 13 has provided personal information, we will take steps to delete it in accordance with applicable laws, including the Children’s Online Privacy Protection Act (COPPA).</w:t>
      </w:r>
    </w:p>
    <w:p w14:paraId="7E86FD66" w14:textId="29CC32BD" w:rsidR="009A3BCC" w:rsidRPr="00041D83" w:rsidRDefault="00C11B41" w:rsidP="00F474E5">
      <w:pPr>
        <w:pStyle w:val="Heading3"/>
        <w:rPr>
          <w:rStyle w:val="IntenseReference"/>
        </w:rPr>
      </w:pPr>
      <w:r>
        <w:rPr>
          <w:rStyle w:val="IntenseReference"/>
        </w:rPr>
        <w:t>6.</w:t>
      </w:r>
      <w:r w:rsidR="009A3BCC" w:rsidRPr="00041D83">
        <w:rPr>
          <w:rStyle w:val="IntenseReference"/>
        </w:rPr>
        <w:t>9. Third-Party Links</w:t>
      </w:r>
    </w:p>
    <w:p w14:paraId="1BB433AF" w14:textId="77777777" w:rsidR="009A3BCC" w:rsidRDefault="009A3BCC" w:rsidP="009A3BCC">
      <w:r w:rsidRPr="00041D83">
        <w:t xml:space="preserve">Our </w:t>
      </w:r>
      <w:proofErr w:type="gramStart"/>
      <w:r w:rsidRPr="00041D83">
        <w:t>Website</w:t>
      </w:r>
      <w:proofErr w:type="gramEnd"/>
      <w:r w:rsidRPr="00041D83">
        <w:t xml:space="preserve"> may contain links to third-party websites, such as aviation organizations or service providers. We are not responsible for the privacy practices or content of these websites. We encourage you to review the privacy policies of any third-party sites you visit.</w:t>
      </w:r>
    </w:p>
    <w:p w14:paraId="6B2F7D57" w14:textId="743970EC" w:rsidR="009A3BCC" w:rsidRPr="00041D83" w:rsidRDefault="00C11B41" w:rsidP="00F474E5">
      <w:pPr>
        <w:pStyle w:val="Heading3"/>
        <w:rPr>
          <w:rStyle w:val="IntenseReference"/>
        </w:rPr>
      </w:pPr>
      <w:r>
        <w:rPr>
          <w:rStyle w:val="IntenseReference"/>
        </w:rPr>
        <w:t>6.</w:t>
      </w:r>
      <w:r w:rsidR="009A3BCC" w:rsidRPr="00041D83">
        <w:rPr>
          <w:rStyle w:val="IntenseReference"/>
        </w:rPr>
        <w:t>10. Contact Us</w:t>
      </w:r>
    </w:p>
    <w:p w14:paraId="17E8585C" w14:textId="77777777" w:rsidR="009A3BCC" w:rsidRDefault="009A3BCC" w:rsidP="009A3BCC">
      <w:r w:rsidRPr="00041D83">
        <w:t>If you have questions, concerns, or requests regarding this Privacy Policy or your personal information, please contact us at:</w:t>
      </w:r>
    </w:p>
    <w:p w14:paraId="47928EAC" w14:textId="77777777" w:rsidR="009A3BCC" w:rsidRDefault="009A3BCC" w:rsidP="009A3BCC">
      <w:pPr>
        <w:spacing w:after="0"/>
      </w:pPr>
      <w:r w:rsidRPr="00041D83">
        <w:t>Crawford County Airport Authority</w:t>
      </w:r>
      <w:r w:rsidRPr="00041D83">
        <w:br/>
        <w:t>Crawford County Airport</w:t>
      </w:r>
    </w:p>
    <w:p w14:paraId="5C7840BD" w14:textId="77777777" w:rsidR="009A3BCC" w:rsidRDefault="009A3BCC" w:rsidP="009A3BCC">
      <w:pPr>
        <w:spacing w:after="0"/>
      </w:pPr>
      <w:r w:rsidRPr="00041D83">
        <w:t>10748 N 1650th St.</w:t>
      </w:r>
    </w:p>
    <w:p w14:paraId="0C586DDA" w14:textId="77777777" w:rsidR="009A3BCC" w:rsidRPr="00041D83" w:rsidRDefault="009A3BCC" w:rsidP="009A3BCC">
      <w:pPr>
        <w:spacing w:after="0"/>
      </w:pPr>
      <w:r w:rsidRPr="00041D83">
        <w:t>Palestine, Il 62451</w:t>
      </w:r>
    </w:p>
    <w:p w14:paraId="377AF9D8" w14:textId="77777777" w:rsidR="009A3BCC" w:rsidRDefault="009A3BCC" w:rsidP="009A3BCC">
      <w:r w:rsidRPr="00041D83">
        <w:br/>
        <w:t>Email: info@flykrsv.com</w:t>
      </w:r>
      <w:r w:rsidRPr="00041D83">
        <w:br/>
      </w:r>
    </w:p>
    <w:p w14:paraId="03CFAF69" w14:textId="77777777" w:rsidR="009A3BCC" w:rsidRDefault="009A3BCC" w:rsidP="009A3BCC">
      <w:r w:rsidRPr="00041D83">
        <w:lastRenderedPageBreak/>
        <w:t xml:space="preserve">For public records requests under the Illinois Freedom of Information Act, please contact our designated FOIA Officer at the above address or </w:t>
      </w:r>
      <w:r>
        <w:t>FOIA@flykrsv.com</w:t>
      </w:r>
      <w:r w:rsidRPr="00041D83">
        <w:t>.</w:t>
      </w:r>
    </w:p>
    <w:p w14:paraId="5188FDC0" w14:textId="5FD87EB3" w:rsidR="009A3BCC" w:rsidRPr="00041D83" w:rsidRDefault="00C11B41" w:rsidP="00F474E5">
      <w:pPr>
        <w:pStyle w:val="Heading3"/>
        <w:rPr>
          <w:rStyle w:val="IntenseReference"/>
        </w:rPr>
      </w:pPr>
      <w:r>
        <w:rPr>
          <w:rStyle w:val="IntenseReference"/>
        </w:rPr>
        <w:t>6.</w:t>
      </w:r>
      <w:r w:rsidR="009A3BCC" w:rsidRPr="00041D83">
        <w:rPr>
          <w:rStyle w:val="IntenseReference"/>
        </w:rPr>
        <w:t xml:space="preserve">11. Changes to This </w:t>
      </w:r>
      <w:proofErr w:type="gramStart"/>
      <w:r w:rsidR="009A3BCC" w:rsidRPr="00041D83">
        <w:rPr>
          <w:rStyle w:val="IntenseReference"/>
        </w:rPr>
        <w:t>Privacy Policy</w:t>
      </w:r>
      <w:proofErr w:type="gramEnd"/>
    </w:p>
    <w:p w14:paraId="0F7B87D8" w14:textId="77777777" w:rsidR="009A3BCC" w:rsidRDefault="009A3BCC" w:rsidP="009A3BCC">
      <w:r w:rsidRPr="00041D83">
        <w:t xml:space="preserve">We may update this Privacy Policy to reflect changes in our practices, legal requirements, or Website functionality. We will post the updated policy on our </w:t>
      </w:r>
      <w:proofErr w:type="gramStart"/>
      <w:r w:rsidRPr="00041D83">
        <w:t>Website</w:t>
      </w:r>
      <w:proofErr w:type="gramEnd"/>
      <w:r w:rsidRPr="00041D83">
        <w:t xml:space="preserve"> with a revised "Effective Date." We encourage you to review this policy periodically.</w:t>
      </w:r>
    </w:p>
    <w:p w14:paraId="11171BD3" w14:textId="73CD2411" w:rsidR="009A3BCC" w:rsidRPr="00041D83" w:rsidRDefault="00C11B41" w:rsidP="00F474E5">
      <w:pPr>
        <w:pStyle w:val="Heading3"/>
        <w:rPr>
          <w:rStyle w:val="IntenseReference"/>
        </w:rPr>
      </w:pPr>
      <w:r>
        <w:rPr>
          <w:rStyle w:val="IntenseReference"/>
        </w:rPr>
        <w:t>6.</w:t>
      </w:r>
      <w:r w:rsidR="009A3BCC" w:rsidRPr="00041D83">
        <w:rPr>
          <w:rStyle w:val="IntenseReference"/>
        </w:rPr>
        <w:t>12. Compliance with Illinois Law</w:t>
      </w:r>
    </w:p>
    <w:p w14:paraId="622D3D4F" w14:textId="77777777" w:rsidR="006B76D2" w:rsidRDefault="009A3BCC" w:rsidP="006B76D2">
      <w:r w:rsidRPr="00041D83">
        <w:t xml:space="preserve">As a governmental entity in Illinois, the Authority complies with the Illinois Freedom of Information Act and other applicable state and federal regulations. Public records may be subject to disclosure unless exempt under law. For more information on your rights, visit </w:t>
      </w:r>
      <w:hyperlink r:id="rId9" w:tgtFrame="_blank" w:history="1">
        <w:r w:rsidRPr="00041D83">
          <w:rPr>
            <w:rStyle w:val="Hyperlink"/>
          </w:rPr>
          <w:t>www.foia.il.gov</w:t>
        </w:r>
      </w:hyperlink>
      <w:r w:rsidRPr="00041D83">
        <w:t>.</w:t>
      </w:r>
      <w:r w:rsidR="006B76D2" w:rsidRPr="006B76D2">
        <w:t xml:space="preserve"> </w:t>
      </w:r>
    </w:p>
    <w:p w14:paraId="1DC1550C" w14:textId="77777777" w:rsidR="006B76D2" w:rsidRDefault="006B76D2" w:rsidP="006B76D2"/>
    <w:p w14:paraId="1EB74B4A" w14:textId="77777777" w:rsidR="006B76D2" w:rsidRDefault="006B76D2" w:rsidP="006B76D2"/>
    <w:p w14:paraId="622047C7" w14:textId="77777777" w:rsidR="006B76D2" w:rsidRDefault="006B76D2" w:rsidP="006B76D2"/>
    <w:p w14:paraId="2C71F043" w14:textId="77777777" w:rsidR="006B76D2" w:rsidRDefault="006B76D2" w:rsidP="006B76D2"/>
    <w:p w14:paraId="670DF1FE" w14:textId="77777777" w:rsidR="006B76D2" w:rsidRDefault="006B76D2" w:rsidP="006B76D2"/>
    <w:p w14:paraId="1033D950" w14:textId="77777777" w:rsidR="006B76D2" w:rsidRDefault="006B76D2" w:rsidP="006B76D2"/>
    <w:p w14:paraId="04BF09D3" w14:textId="77777777" w:rsidR="006B76D2" w:rsidRDefault="006B76D2" w:rsidP="006B76D2"/>
    <w:p w14:paraId="0A0E9240" w14:textId="77777777" w:rsidR="006B76D2" w:rsidRDefault="006B76D2" w:rsidP="006B76D2"/>
    <w:p w14:paraId="549B0AB6" w14:textId="77777777" w:rsidR="006B76D2" w:rsidRDefault="006B76D2" w:rsidP="006B76D2"/>
    <w:p w14:paraId="46733193" w14:textId="77777777" w:rsidR="006B76D2" w:rsidRDefault="006B76D2" w:rsidP="006B76D2"/>
    <w:p w14:paraId="0E089ABC" w14:textId="77777777" w:rsidR="006B76D2" w:rsidRDefault="006B76D2" w:rsidP="006B76D2"/>
    <w:p w14:paraId="4F03656E" w14:textId="77777777" w:rsidR="006B76D2" w:rsidRDefault="006B76D2" w:rsidP="006B76D2"/>
    <w:p w14:paraId="33EC4C52" w14:textId="77777777" w:rsidR="006B76D2" w:rsidRDefault="006B76D2" w:rsidP="006B76D2"/>
    <w:p w14:paraId="19A6A5FA" w14:textId="77777777" w:rsidR="006B76D2" w:rsidRDefault="006B76D2" w:rsidP="006B76D2"/>
    <w:p w14:paraId="34F10763" w14:textId="77777777" w:rsidR="006B76D2" w:rsidRDefault="006B76D2" w:rsidP="006B76D2"/>
    <w:p w14:paraId="4A1F9F38" w14:textId="77777777" w:rsidR="006B76D2" w:rsidRDefault="006B76D2" w:rsidP="006B76D2"/>
    <w:p w14:paraId="4444C49C" w14:textId="77777777" w:rsidR="006B76D2" w:rsidRDefault="006B76D2" w:rsidP="006B76D2"/>
    <w:p w14:paraId="34BA0A68" w14:textId="57B0516D" w:rsidR="006B76D2" w:rsidRDefault="00282DE1" w:rsidP="00052B57">
      <w:pPr>
        <w:pStyle w:val="Heading2"/>
      </w:pPr>
      <w:r>
        <w:lastRenderedPageBreak/>
        <w:t xml:space="preserve">Chapter 7: </w:t>
      </w:r>
      <w:r w:rsidR="006B76D2">
        <w:t>Crawford County Airport Authority Procurement Policy</w:t>
      </w:r>
    </w:p>
    <w:p w14:paraId="602DFDEA" w14:textId="54A734B3" w:rsidR="006B76D2" w:rsidRDefault="00282DE1" w:rsidP="00052B57">
      <w:pPr>
        <w:pStyle w:val="Heading3"/>
      </w:pPr>
      <w:r>
        <w:t xml:space="preserve">7.1 </w:t>
      </w:r>
      <w:r w:rsidR="006B76D2">
        <w:t>Policy Statement</w:t>
      </w:r>
    </w:p>
    <w:p w14:paraId="5F72D472" w14:textId="77777777" w:rsidR="006B76D2" w:rsidRDefault="006B76D2" w:rsidP="006B76D2">
      <w:proofErr w:type="gramStart"/>
      <w:r>
        <w:t>The Crawford County Airport Authority (the “Authority”),</w:t>
      </w:r>
      <w:proofErr w:type="gramEnd"/>
      <w:r>
        <w:t xml:space="preserve"> established pursuant to the Airport Authorities Act (70 ILCS 5/), adopts this Procurement Policy to govern the acquisition of goods, services, equipment, and construction necessary for the operation, maintenance, and development of the Crawford County Airport. This policy ensures compliance with applicable Illinois statutes and federal law, promotes fiscal responsibility, encourages competitive practices, and safeguards public funds. All procurements shall adhere to principles of transparency, fairness, and efficiency, while aligning with the Authority’s budgetary constraints and operational needs.</w:t>
      </w:r>
    </w:p>
    <w:p w14:paraId="534CFC78" w14:textId="77777777" w:rsidR="006B76D2" w:rsidRDefault="006B76D2" w:rsidP="006B76D2">
      <w:r>
        <w:t>This policy supersedes any prior procurement guidelines and shall be reviewed annually or as required by changes in law. It applies to all Authority employees, officers, and agents involved in procurement activities.</w:t>
      </w:r>
    </w:p>
    <w:p w14:paraId="4B7E6661" w14:textId="51D55297" w:rsidR="006B76D2" w:rsidRDefault="00282DE1" w:rsidP="00052B57">
      <w:pPr>
        <w:pStyle w:val="Heading3"/>
      </w:pPr>
      <w:r>
        <w:t xml:space="preserve">7.2 </w:t>
      </w:r>
      <w:r w:rsidR="006B76D2">
        <w:t>Scope</w:t>
      </w:r>
    </w:p>
    <w:p w14:paraId="4B2A6876" w14:textId="77777777" w:rsidR="006B76D2" w:rsidRDefault="006B76D2" w:rsidP="006B76D2">
      <w:r>
        <w:t>This policy covers all purchases, contracts, and leases for supplies, materials, equipment, professional services, construction, and public works exceeding $1,000 in value, unless otherwise specified. It does not apply to employment contracts, real property acquisitions governed by separate eminent domain procedures.</w:t>
      </w:r>
    </w:p>
    <w:p w14:paraId="67ED8826" w14:textId="39B1FD38" w:rsidR="006B76D2" w:rsidRDefault="00282DE1" w:rsidP="00052B57">
      <w:pPr>
        <w:pStyle w:val="Heading3"/>
      </w:pPr>
      <w:r>
        <w:t xml:space="preserve">7.3 </w:t>
      </w:r>
      <w:r w:rsidR="006B76D2">
        <w:t>Definitions</w:t>
      </w:r>
    </w:p>
    <w:p w14:paraId="1E8D09AD" w14:textId="77777777" w:rsidR="006B76D2" w:rsidRDefault="006B76D2" w:rsidP="006B76D2">
      <w:r>
        <w:t>•  Small Purchase: A procurement with an estimated value below the competitive bidding threshold.</w:t>
      </w:r>
    </w:p>
    <w:p w14:paraId="23B8EC98" w14:textId="77777777" w:rsidR="006B76D2" w:rsidRDefault="006B76D2" w:rsidP="006B76D2">
      <w:r>
        <w:t>•  Competitive Bidding: A formal process involving sealed bids, public advertisement, and award to the lowest responsible bidder.</w:t>
      </w:r>
    </w:p>
    <w:p w14:paraId="08594649" w14:textId="77777777" w:rsidR="006B76D2" w:rsidRDefault="006B76D2" w:rsidP="006B76D2">
      <w:r>
        <w:t>•  Sole Source Procurement: A purchase from a single supplier when no reasonable alternative exists, such as for proprietary items or unique services.</w:t>
      </w:r>
    </w:p>
    <w:p w14:paraId="63EA016F" w14:textId="77777777" w:rsidR="006B76D2" w:rsidRDefault="006B76D2" w:rsidP="006B76D2">
      <w:r>
        <w:t>•  Emergency Procurement: An urgent acquisition necessary to protect public safety, prevent property damage, or maintain essential airport operations.</w:t>
      </w:r>
    </w:p>
    <w:p w14:paraId="2345F1E4" w14:textId="77777777" w:rsidR="006B76D2" w:rsidRDefault="006B76D2" w:rsidP="006B76D2">
      <w:r>
        <w:t>•  Responsible Bidder: A bidder demonstrating financial stability, experience, compliance with laws (including apprenticeship programs under the Prevailing Wage Act, 820 ILCS 130/), and capacity to perform.</w:t>
      </w:r>
    </w:p>
    <w:p w14:paraId="4D5D8740" w14:textId="77777777" w:rsidR="006B76D2" w:rsidRDefault="006B76D2" w:rsidP="006B76D2">
      <w:r>
        <w:t xml:space="preserve">•  Threshold: The dollar amount above which competitive bidding is required, set at $30,000 for non-professional services, supplies, and equipment. </w:t>
      </w:r>
    </w:p>
    <w:p w14:paraId="181A90C6" w14:textId="325756D1" w:rsidR="006B76D2" w:rsidRDefault="00282DE1" w:rsidP="00052B57">
      <w:pPr>
        <w:pStyle w:val="Heading3"/>
      </w:pPr>
      <w:r>
        <w:lastRenderedPageBreak/>
        <w:t xml:space="preserve">7.4 </w:t>
      </w:r>
      <w:r w:rsidR="006B76D2">
        <w:t>Authority and Responsibility</w:t>
      </w:r>
    </w:p>
    <w:p w14:paraId="4E30AC55" w14:textId="77777777" w:rsidR="006B76D2" w:rsidRDefault="006B76D2" w:rsidP="006B76D2">
      <w:r>
        <w:t xml:space="preserve">•  The Airport Authority, </w:t>
      </w:r>
      <w:proofErr w:type="gramStart"/>
      <w:r>
        <w:t>or</w:t>
      </w:r>
      <w:proofErr w:type="gramEnd"/>
      <w:r>
        <w:t xml:space="preserve"> designee, shall oversee all procurements and ensure compliance with this policy.</w:t>
      </w:r>
    </w:p>
    <w:p w14:paraId="3C501FC2" w14:textId="77777777" w:rsidR="006B76D2" w:rsidRDefault="006B76D2" w:rsidP="006B76D2">
      <w:r>
        <w:t>•  The Authority Board shall approve contracts exceeding $30,000 or those involving significant policy implications.</w:t>
      </w:r>
    </w:p>
    <w:p w14:paraId="68DF1803" w14:textId="77777777" w:rsidR="006B76D2" w:rsidRDefault="006B76D2" w:rsidP="006B76D2">
      <w:r>
        <w:t>•  All personnel must disclose conflicts of interest in accordance with the State Officials and Employees Ethics Act (5 ILCS 430/) and refrain from participating in related decisions.</w:t>
      </w:r>
    </w:p>
    <w:p w14:paraId="51A91051" w14:textId="5502584A" w:rsidR="006B76D2" w:rsidRDefault="00052B57" w:rsidP="00052B57">
      <w:pPr>
        <w:pStyle w:val="Heading3"/>
      </w:pPr>
      <w:r>
        <w:t xml:space="preserve">7.5 </w:t>
      </w:r>
      <w:r w:rsidR="006B76D2">
        <w:t>Procurement Methods</w:t>
      </w:r>
    </w:p>
    <w:p w14:paraId="5DE3DC79" w14:textId="77777777" w:rsidR="006B76D2" w:rsidRDefault="006B76D2" w:rsidP="006B76D2">
      <w:r>
        <w:t xml:space="preserve">Procurements shall be </w:t>
      </w:r>
      <w:proofErr w:type="gramStart"/>
      <w:r>
        <w:t>conducted</w:t>
      </w:r>
      <w:proofErr w:type="gramEnd"/>
      <w:r>
        <w:t xml:space="preserve"> using the method appropriate to the estimated value and nature of the item or service.</w:t>
      </w:r>
    </w:p>
    <w:p w14:paraId="098E0120" w14:textId="77777777" w:rsidR="006B76D2" w:rsidRDefault="006B76D2" w:rsidP="006B76D2">
      <w:r>
        <w:t>1</w:t>
      </w:r>
      <w:proofErr w:type="gramStart"/>
      <w:r>
        <w:t>.  Small</w:t>
      </w:r>
      <w:proofErr w:type="gramEnd"/>
      <w:r>
        <w:t xml:space="preserve"> Purchases (Under $30,000):</w:t>
      </w:r>
    </w:p>
    <w:p w14:paraId="27CDE312" w14:textId="77777777" w:rsidR="006B76D2" w:rsidRDefault="006B76D2" w:rsidP="006B76D2">
      <w:r>
        <w:t>•  For items budgeted and approved in the Authority’s annual fiscal plan, purchases may be made directly without competitive bidding, provided they represent the best value.</w:t>
      </w:r>
    </w:p>
    <w:p w14:paraId="208CF718" w14:textId="77777777" w:rsidR="006B76D2" w:rsidRDefault="006B76D2" w:rsidP="006B76D2">
      <w:r>
        <w:t>•  Informal quotations from at least three vendors should be solicited for purchases between $5,000 and $29,999 to ensure competitiveness.</w:t>
      </w:r>
    </w:p>
    <w:p w14:paraId="5AF0071E" w14:textId="77777777" w:rsidR="006B76D2" w:rsidRDefault="006B76D2" w:rsidP="006B76D2">
      <w:r>
        <w:t>•  Purchases under $5,000 may be handled through purchase orders or credit cards, subject to budgeted approval.</w:t>
      </w:r>
    </w:p>
    <w:p w14:paraId="454DFAF7" w14:textId="77777777" w:rsidR="006B76D2" w:rsidRDefault="006B76D2" w:rsidP="006B76D2">
      <w:r>
        <w:t>2</w:t>
      </w:r>
      <w:proofErr w:type="gramStart"/>
      <w:r>
        <w:t>.  Competitive</w:t>
      </w:r>
      <w:proofErr w:type="gramEnd"/>
      <w:r>
        <w:t xml:space="preserve"> Bidding </w:t>
      </w:r>
      <w:proofErr w:type="gramStart"/>
      <w:r>
        <w:t>( $</w:t>
      </w:r>
      <w:proofErr w:type="gramEnd"/>
      <w:r>
        <w:t xml:space="preserve">30,000 and </w:t>
      </w:r>
      <w:proofErr w:type="gramStart"/>
      <w:r>
        <w:t>Above</w:t>
      </w:r>
      <w:proofErr w:type="gramEnd"/>
      <w:r>
        <w:t>):</w:t>
      </w:r>
    </w:p>
    <w:p w14:paraId="5BA1B33D" w14:textId="77777777" w:rsidR="006B76D2" w:rsidRDefault="006B76D2" w:rsidP="006B76D2">
      <w:r>
        <w:t>•  Contracts for supplies, services, equipment, or construction exceeding $30,000 shall be awarded through competitive sealed bidding, unless an exception applies.</w:t>
      </w:r>
    </w:p>
    <w:p w14:paraId="65661F5F" w14:textId="77777777" w:rsidR="006B76D2" w:rsidRDefault="006B76D2" w:rsidP="006B76D2">
      <w:r>
        <w:t>•  The process shall include:</w:t>
      </w:r>
    </w:p>
    <w:p w14:paraId="19CE7527" w14:textId="77777777" w:rsidR="006B76D2" w:rsidRDefault="006B76D2" w:rsidP="006B76D2">
      <w:r>
        <w:t>•  Public advertisement in a newspaper of general circulation in Crawford County (e.g., the Robinson Daily News) at least once, 10 days prior to bid opening.</w:t>
      </w:r>
    </w:p>
    <w:p w14:paraId="20711364" w14:textId="77777777" w:rsidR="006B76D2" w:rsidRDefault="006B76D2" w:rsidP="006B76D2">
      <w:r>
        <w:t>•  Posting of bid solicitations on the Authority’s website and any relevant state procurement portals.</w:t>
      </w:r>
    </w:p>
    <w:p w14:paraId="2D019BFA" w14:textId="77777777" w:rsidR="006B76D2" w:rsidRDefault="006B76D2" w:rsidP="006B76D2">
      <w:r>
        <w:t>•  Specifications that are clear, non-restrictive, and promote broad participation.</w:t>
      </w:r>
    </w:p>
    <w:p w14:paraId="31C98596" w14:textId="77777777" w:rsidR="006B76D2" w:rsidRDefault="006B76D2" w:rsidP="006B76D2">
      <w:r>
        <w:t>•  Bids shall be sealed, publicly opened, and evaluated based on price, bidder responsibility, and conformity to specifications.</w:t>
      </w:r>
    </w:p>
    <w:p w14:paraId="1B169513" w14:textId="77777777" w:rsidR="006B76D2" w:rsidRDefault="006B76D2" w:rsidP="006B76D2">
      <w:r>
        <w:t>•  Award shall be to the lowest responsible bidder. If not awarded to the lowest bidder, the rationale must be documented in writing and approved by the Board.</w:t>
      </w:r>
    </w:p>
    <w:p w14:paraId="4C61BB9D" w14:textId="77777777" w:rsidR="006B76D2" w:rsidRDefault="006B76D2" w:rsidP="006B76D2">
      <w:r>
        <w:lastRenderedPageBreak/>
        <w:t>3</w:t>
      </w:r>
      <w:proofErr w:type="gramStart"/>
      <w:r>
        <w:t>.  Requests</w:t>
      </w:r>
      <w:proofErr w:type="gramEnd"/>
      <w:r>
        <w:t xml:space="preserve"> for Proposals (RFP) or Qualifications (RFQ):</w:t>
      </w:r>
    </w:p>
    <w:p w14:paraId="5C675B56" w14:textId="77777777" w:rsidR="006B76D2" w:rsidRDefault="006B76D2" w:rsidP="006B76D2">
      <w:r>
        <w:tab/>
        <w:t>•  For professional services (e.g., engineering, legal, or consulting, FBO, or Airport Management) or complex projects where factors beyond price are critical, an RFP or RFQ process may be used instead of bidding.</w:t>
      </w:r>
    </w:p>
    <w:p w14:paraId="0427E244" w14:textId="77777777" w:rsidR="006B76D2" w:rsidRDefault="006B76D2" w:rsidP="006B76D2">
      <w:r>
        <w:tab/>
        <w:t>•  Evaluation criteria shall be predefined, including expertise, cost, and timeline, with awards approved by the Board.</w:t>
      </w:r>
    </w:p>
    <w:p w14:paraId="091FED06" w14:textId="77777777" w:rsidR="006B76D2" w:rsidRDefault="006B76D2" w:rsidP="006B76D2">
      <w:r>
        <w:t>Exceptions to Competitive Bidding</w:t>
      </w:r>
    </w:p>
    <w:p w14:paraId="28D4BA00" w14:textId="77777777" w:rsidR="006B76D2" w:rsidRDefault="006B76D2" w:rsidP="006B76D2">
      <w:r>
        <w:t>Competitive bidding is not required in the following circumstances, provided documentation justifies the exception:</w:t>
      </w:r>
    </w:p>
    <w:p w14:paraId="03F05C08" w14:textId="77777777" w:rsidR="006B76D2" w:rsidRDefault="006B76D2" w:rsidP="006B76D2">
      <w:r>
        <w:t>•  Sole Source: When only one supplier can meet specifications (e.g., proprietary airport equipment). Requires Board approval for amounts over $30,000.</w:t>
      </w:r>
    </w:p>
    <w:p w14:paraId="37076411" w14:textId="77777777" w:rsidR="006B76D2" w:rsidRDefault="006B76D2" w:rsidP="006B76D2">
      <w:r>
        <w:t>•  Emergencies: Immediate purchases to address threats to safety or operations (e.g., post-tornado repairs). Must be reported to the Board within 30 days.</w:t>
      </w:r>
    </w:p>
    <w:p w14:paraId="3196ACC1" w14:textId="77777777" w:rsidR="006B76D2" w:rsidRDefault="006B76D2" w:rsidP="006B76D2">
      <w:r>
        <w:t>•  Cooperative Purchasing: Participation in state, federal, or intergovernmental contracts (e.g., through the Illinois Department of Central Management Services) to leverage pre-negotiated terms.</w:t>
      </w:r>
    </w:p>
    <w:p w14:paraId="7C6E3403" w14:textId="77777777" w:rsidR="006B76D2" w:rsidRDefault="006B76D2" w:rsidP="006B76D2">
      <w:r>
        <w:t>•  Used Equipment or Auctions: Purchases from government surplus or auctions, if demonstrably cost-effective.</w:t>
      </w:r>
    </w:p>
    <w:p w14:paraId="2ACE575E" w14:textId="77777777" w:rsidR="006B76D2" w:rsidRDefault="006B76D2" w:rsidP="006B76D2">
      <w:r>
        <w:t>•  Professional Services: Exempt if under $30,000; otherwise, use RFP/RFQ.</w:t>
      </w:r>
    </w:p>
    <w:p w14:paraId="48FA89CA" w14:textId="77777777" w:rsidR="006B76D2" w:rsidRDefault="006B76D2" w:rsidP="006B76D2">
      <w:r>
        <w:t>•  Change Orders: Amendments to existing contracts not exceeding 10% of the original value, provided they do not alter the scope significantly.</w:t>
      </w:r>
    </w:p>
    <w:p w14:paraId="4E84DFA7" w14:textId="145810D2" w:rsidR="006B76D2" w:rsidRDefault="00052B57" w:rsidP="00052B57">
      <w:pPr>
        <w:pStyle w:val="Heading3"/>
      </w:pPr>
      <w:r>
        <w:t xml:space="preserve">7.6 </w:t>
      </w:r>
      <w:r w:rsidR="006B76D2">
        <w:t>Bid Process and Administration</w:t>
      </w:r>
    </w:p>
    <w:p w14:paraId="5A84D844" w14:textId="77777777" w:rsidR="006B76D2" w:rsidRDefault="006B76D2" w:rsidP="006B76D2">
      <w:r>
        <w:t>•  All bids shall include requirements for compliance with the Prevailing Wage Act, equal employment opportunity laws, and insurance/bonding as applicable.</w:t>
      </w:r>
    </w:p>
    <w:p w14:paraId="3569974C" w14:textId="77777777" w:rsidR="006B76D2" w:rsidRDefault="006B76D2" w:rsidP="006B76D2">
      <w:r>
        <w:t>•  Bid securities (e.g., 5% bid bond) may be required for construction contracts over $30,000.</w:t>
      </w:r>
    </w:p>
    <w:p w14:paraId="2EDE1C59" w14:textId="77777777" w:rsidR="006B76D2" w:rsidRDefault="006B76D2" w:rsidP="006B76D2">
      <w:r>
        <w:t>•  Protests: Bidders may file written protests within 7 days of award notice.</w:t>
      </w:r>
    </w:p>
    <w:p w14:paraId="19F23EBA" w14:textId="2E5CB652" w:rsidR="006B76D2" w:rsidRDefault="00052B57" w:rsidP="00052B57">
      <w:pPr>
        <w:pStyle w:val="Heading3"/>
      </w:pPr>
      <w:r>
        <w:t xml:space="preserve">7.7 </w:t>
      </w:r>
      <w:r w:rsidR="006B76D2">
        <w:t>Evaluation and Award</w:t>
      </w:r>
    </w:p>
    <w:p w14:paraId="7D5D287A" w14:textId="77777777" w:rsidR="006B76D2" w:rsidRDefault="006B76D2" w:rsidP="006B76D2">
      <w:r>
        <w:t>•  Awards shall prioritize local vendors when bids are equal, to support the Crawford County economy.</w:t>
      </w:r>
    </w:p>
    <w:p w14:paraId="79E6D863" w14:textId="77777777" w:rsidR="006B76D2" w:rsidRDefault="006B76D2" w:rsidP="006B76D2">
      <w:r>
        <w:lastRenderedPageBreak/>
        <w:t>•  Contracts shall include standard terms for performance, payment, termination, and dispute resolution.</w:t>
      </w:r>
    </w:p>
    <w:p w14:paraId="280848C6" w14:textId="77777777" w:rsidR="006B76D2" w:rsidRDefault="006B76D2" w:rsidP="006B76D2">
      <w:r>
        <w:t>•  Post-award, vendors must provide proof of insurance, licenses, and compliance certifications.</w:t>
      </w:r>
    </w:p>
    <w:p w14:paraId="60DCA2AD" w14:textId="0A5AD7DC" w:rsidR="006B76D2" w:rsidRDefault="00052B57" w:rsidP="00052B57">
      <w:pPr>
        <w:pStyle w:val="Heading3"/>
      </w:pPr>
      <w:r>
        <w:t xml:space="preserve">7.8 </w:t>
      </w:r>
      <w:r w:rsidR="006B76D2">
        <w:t>Ethics, Compliance, and Records</w:t>
      </w:r>
    </w:p>
    <w:p w14:paraId="0B59C362" w14:textId="77777777" w:rsidR="006B76D2" w:rsidRDefault="006B76D2" w:rsidP="006B76D2">
      <w:r>
        <w:t>•  Procurement activities shall avoid favoritism, gifts, or undue influence.</w:t>
      </w:r>
    </w:p>
    <w:p w14:paraId="0DA935BC" w14:textId="77777777" w:rsidR="006B76D2" w:rsidRDefault="006B76D2" w:rsidP="006B76D2">
      <w:r>
        <w:t>•  All records, including bids, quotes, and justifications, shall be retained as required by law.</w:t>
      </w:r>
    </w:p>
    <w:p w14:paraId="2F7F2A71" w14:textId="77777777" w:rsidR="006B76D2" w:rsidRDefault="006B76D2" w:rsidP="006B76D2">
      <w:r>
        <w:t>•  Audits: The Authority shall conduct periodic internal reviews and cooperate with state or federal audits.</w:t>
      </w:r>
    </w:p>
    <w:p w14:paraId="3C8BECEB" w14:textId="33D2FF6D" w:rsidR="006B76D2" w:rsidRDefault="00052B57" w:rsidP="006B76D2">
      <w:r>
        <w:t xml:space="preserve">7.9 </w:t>
      </w:r>
      <w:r w:rsidR="006B76D2">
        <w:t>Amendments and Enforcement</w:t>
      </w:r>
    </w:p>
    <w:p w14:paraId="3E932387" w14:textId="5F0CD23B" w:rsidR="009A3BCC" w:rsidRPr="00041D83" w:rsidRDefault="006B76D2" w:rsidP="006B76D2">
      <w:r>
        <w:t>This policy may be amended by a majority vote of the Authority Board. Non-compliance may lead to contract voidance or other remedies.</w:t>
      </w:r>
    </w:p>
    <w:p w14:paraId="2DC6BC86" w14:textId="77777777" w:rsidR="009A3BCC" w:rsidRDefault="009A3BCC" w:rsidP="009A3BCC"/>
    <w:p w14:paraId="60B2E689" w14:textId="77777777" w:rsidR="0020751F" w:rsidRDefault="0020751F" w:rsidP="00A45EFD">
      <w:pPr>
        <w:pStyle w:val="Heading1"/>
      </w:pPr>
    </w:p>
    <w:p w14:paraId="0841EA88" w14:textId="77777777" w:rsidR="0020751F" w:rsidRDefault="0020751F" w:rsidP="00A45EFD">
      <w:pPr>
        <w:pStyle w:val="Heading1"/>
      </w:pPr>
    </w:p>
    <w:p w14:paraId="1A93CEF1" w14:textId="77777777" w:rsidR="0020751F" w:rsidRDefault="0020751F" w:rsidP="00A45EFD">
      <w:pPr>
        <w:pStyle w:val="Heading1"/>
      </w:pPr>
    </w:p>
    <w:p w14:paraId="69B06C30" w14:textId="77777777" w:rsidR="0020751F" w:rsidRDefault="0020751F" w:rsidP="00A45EFD">
      <w:pPr>
        <w:pStyle w:val="Heading1"/>
      </w:pPr>
    </w:p>
    <w:p w14:paraId="3CE5C213" w14:textId="77777777" w:rsidR="0020751F" w:rsidRDefault="0020751F" w:rsidP="00A45EFD">
      <w:pPr>
        <w:pStyle w:val="Heading1"/>
      </w:pPr>
    </w:p>
    <w:p w14:paraId="716FB7A2" w14:textId="77777777" w:rsidR="0020751F" w:rsidRDefault="0020751F" w:rsidP="00A45EFD">
      <w:pPr>
        <w:pStyle w:val="Heading1"/>
      </w:pPr>
    </w:p>
    <w:p w14:paraId="1E0F7B16" w14:textId="77777777" w:rsidR="00D4694D" w:rsidRDefault="00D4694D" w:rsidP="00D4694D"/>
    <w:p w14:paraId="1DD2F6DA" w14:textId="77777777" w:rsidR="00D4694D" w:rsidRPr="00D4694D" w:rsidRDefault="00D4694D" w:rsidP="00D4694D"/>
    <w:p w14:paraId="346EC81B" w14:textId="3026AAA0" w:rsidR="003C4969" w:rsidRDefault="003C4969" w:rsidP="003C4969">
      <w:pPr>
        <w:pStyle w:val="Heading1"/>
      </w:pPr>
      <w:r>
        <w:lastRenderedPageBreak/>
        <w:t xml:space="preserve">Chapter 8: </w:t>
      </w:r>
      <w:r w:rsidR="00F1526F">
        <w:t xml:space="preserve">FOIA </w:t>
      </w:r>
      <w:proofErr w:type="spellStart"/>
      <w:r w:rsidR="00F1526F">
        <w:t>Poilcy</w:t>
      </w:r>
      <w:proofErr w:type="spellEnd"/>
    </w:p>
    <w:p w14:paraId="759CCE14" w14:textId="77777777" w:rsidR="00F1526F" w:rsidRDefault="00F1526F" w:rsidP="00F1526F">
      <w:pPr>
        <w:pStyle w:val="Heading3"/>
      </w:pPr>
      <w:r w:rsidRPr="00AB7A26">
        <w:t>Crawford County Airport Authority Freedom of Information Act (FOIA) Policy</w:t>
      </w:r>
    </w:p>
    <w:p w14:paraId="1B9AD552" w14:textId="77777777" w:rsidR="00F1526F" w:rsidRDefault="00F1526F" w:rsidP="00F1526F">
      <w:r w:rsidRPr="00AB7A26">
        <w:t>The Crawford County Airport Authority (the "Authority") is a public body as defined under the Illinois Freedom of Information Act (5 ILCS 140/ et seq.) (the "Act"), established pursuant to the Airport Authorities Act (70 ILCS 5/ et seq.), and is committed to promoting transparency and accountability in its operations.</w:t>
      </w:r>
    </w:p>
    <w:p w14:paraId="1DF66E9A" w14:textId="77777777" w:rsidR="00F1526F" w:rsidRDefault="00F1526F" w:rsidP="00F1526F">
      <w:r w:rsidRPr="00AB7A26">
        <w:t>This policy is adopted in compliance with all applicable provisions of the Act, including but not limited to Sections 1 through 11, which establish the public policy of open access, definitions, procedures for requests, timelines for responses, exemptions, fees, denials, appeals, and penalties.</w:t>
      </w:r>
    </w:p>
    <w:p w14:paraId="11FDCC2F" w14:textId="367B734D" w:rsidR="00F1526F" w:rsidRDefault="007E6678" w:rsidP="007E6678">
      <w:pPr>
        <w:pStyle w:val="Heading3"/>
      </w:pPr>
      <w:r>
        <w:t>8.1</w:t>
      </w:r>
      <w:r w:rsidR="00F1526F" w:rsidRPr="00AB7A26">
        <w:t xml:space="preserve"> Purpose</w:t>
      </w:r>
    </w:p>
    <w:p w14:paraId="508EF06E" w14:textId="77777777" w:rsidR="00F1526F" w:rsidRDefault="00F1526F" w:rsidP="00F1526F">
      <w:r w:rsidRPr="00AB7A26">
        <w:t>This policy establishes the procedures by which the Authority shall respond to requests for public records under the Act. It ensures compliance with the Act's mandate that all public records are presumed open to inspection and copying (5 ILCS 140/</w:t>
      </w:r>
      <w:r>
        <w:t xml:space="preserve"> et seq</w:t>
      </w:r>
      <w:r w:rsidRPr="00AB7A26">
        <w:t>), subject to specified exemptions, and that responses are provided expediently and efficiently (5 ILCS 140/</w:t>
      </w:r>
      <w:r>
        <w:t xml:space="preserve"> et seq</w:t>
      </w:r>
      <w:r w:rsidRPr="00AB7A26">
        <w:t>). The Authority shall construe this policy in favor of disclosure, consistent with the Act's principles.</w:t>
      </w:r>
    </w:p>
    <w:p w14:paraId="16AA7F22" w14:textId="024A1927" w:rsidR="00F1526F" w:rsidRDefault="007E6678" w:rsidP="007E6678">
      <w:pPr>
        <w:pStyle w:val="Heading3"/>
      </w:pPr>
      <w:proofErr w:type="gramStart"/>
      <w:r>
        <w:t>8.</w:t>
      </w:r>
      <w:r w:rsidR="00F1526F" w:rsidRPr="00AB7A26">
        <w:t>2</w:t>
      </w:r>
      <w:r>
        <w:t xml:space="preserve"> </w:t>
      </w:r>
      <w:r w:rsidR="00F1526F">
        <w:t xml:space="preserve"> </w:t>
      </w:r>
      <w:r w:rsidR="00F1526F" w:rsidRPr="00AB7A26">
        <w:t>Definitions</w:t>
      </w:r>
      <w:proofErr w:type="gramEnd"/>
    </w:p>
    <w:p w14:paraId="25DC06A8" w14:textId="77777777" w:rsidR="00F1526F" w:rsidRPr="00AB7A26" w:rsidRDefault="00F1526F" w:rsidP="00F1526F">
      <w:r w:rsidRPr="00AB7A26">
        <w:t>Terms used in this policy shall have the meanings ascribed in Section 2 of the Act (5 ILCS 140/</w:t>
      </w:r>
      <w:r>
        <w:t xml:space="preserve"> et seq</w:t>
      </w:r>
      <w:r w:rsidRPr="00AB7A26">
        <w:t>), including but not limited to:</w:t>
      </w:r>
    </w:p>
    <w:p w14:paraId="04F82391" w14:textId="77777777" w:rsidR="00F1526F" w:rsidRPr="00AB7A26" w:rsidRDefault="00F1526F" w:rsidP="00F1526F">
      <w:pPr>
        <w:numPr>
          <w:ilvl w:val="0"/>
          <w:numId w:val="31"/>
        </w:numPr>
      </w:pPr>
      <w:r w:rsidRPr="00AB7A26">
        <w:t>Public Body: The Authority, including its Board of Commissioners, committees, and subsidiaries.</w:t>
      </w:r>
    </w:p>
    <w:p w14:paraId="3E791E8F" w14:textId="77777777" w:rsidR="00F1526F" w:rsidRPr="00AB7A26" w:rsidRDefault="00F1526F" w:rsidP="00F1526F">
      <w:pPr>
        <w:numPr>
          <w:ilvl w:val="0"/>
          <w:numId w:val="31"/>
        </w:numPr>
      </w:pPr>
      <w:r w:rsidRPr="00AB7A26">
        <w:t>Public Records: All records, reports, forms, writings, electronic data, and other documentary materials pertaining to the transaction of public business, regardless of form (5 ILCS 140/2(c)).</w:t>
      </w:r>
    </w:p>
    <w:p w14:paraId="47962638" w14:textId="77777777" w:rsidR="00F1526F" w:rsidRPr="00AB7A26" w:rsidRDefault="00F1526F" w:rsidP="00F1526F">
      <w:pPr>
        <w:numPr>
          <w:ilvl w:val="0"/>
          <w:numId w:val="31"/>
        </w:numPr>
      </w:pPr>
      <w:r w:rsidRPr="00AB7A26">
        <w:t>Private Information: Unique identifiers such as Social Security numbers, personal financial information, medical records, home addresses, and personal email addresses, which must be redacted prior to disclosure (5 ILCS 140/2(c-5)).</w:t>
      </w:r>
    </w:p>
    <w:p w14:paraId="66451D1D" w14:textId="77777777" w:rsidR="00F1526F" w:rsidRPr="00AB7A26" w:rsidRDefault="00F1526F" w:rsidP="00F1526F">
      <w:pPr>
        <w:numPr>
          <w:ilvl w:val="0"/>
          <w:numId w:val="31"/>
        </w:numPr>
      </w:pPr>
      <w:r w:rsidRPr="00AB7A26">
        <w:t>Commercial Purpose: Use of records for sale, resale, or solicitation/advertisement for sales or services (5 ILCS 140/2(c-10)), excluding requests from news media or non-profit/academic organizations for specified purposes.</w:t>
      </w:r>
    </w:p>
    <w:p w14:paraId="047ADB86" w14:textId="77777777" w:rsidR="00F1526F" w:rsidRDefault="00F1526F" w:rsidP="00F1526F">
      <w:pPr>
        <w:numPr>
          <w:ilvl w:val="0"/>
          <w:numId w:val="31"/>
        </w:numPr>
      </w:pPr>
      <w:r w:rsidRPr="00AB7A26">
        <w:lastRenderedPageBreak/>
        <w:t>Recurrent Requester: "Recurrent requester</w:t>
      </w:r>
      <w:r>
        <w:t xml:space="preserve"> M</w:t>
      </w:r>
      <w:r w:rsidRPr="00AB7A26">
        <w:t xml:space="preserve">eans a person that, in the 12 months immediately preceding the request, has submitted to the same public body </w:t>
      </w:r>
    </w:p>
    <w:p w14:paraId="78444C10" w14:textId="77777777" w:rsidR="00F1526F" w:rsidRDefault="00F1526F" w:rsidP="00F1526F">
      <w:pPr>
        <w:numPr>
          <w:ilvl w:val="1"/>
          <w:numId w:val="31"/>
        </w:numPr>
      </w:pPr>
      <w:r w:rsidRPr="00AB7A26">
        <w:t>(</w:t>
      </w:r>
      <w:proofErr w:type="spellStart"/>
      <w:r w:rsidRPr="00AB7A26">
        <w:t>i</w:t>
      </w:r>
      <w:proofErr w:type="spellEnd"/>
      <w:r w:rsidRPr="00AB7A26">
        <w:t xml:space="preserve">) a minimum of 50 requests for records, </w:t>
      </w:r>
    </w:p>
    <w:p w14:paraId="6F26FE57" w14:textId="77777777" w:rsidR="00F1526F" w:rsidRDefault="00F1526F" w:rsidP="00F1526F">
      <w:pPr>
        <w:numPr>
          <w:ilvl w:val="1"/>
          <w:numId w:val="31"/>
        </w:numPr>
      </w:pPr>
      <w:r w:rsidRPr="00AB7A26">
        <w:t xml:space="preserve">(ii) a minimum of 15 requests for records within a 30-day period, or </w:t>
      </w:r>
    </w:p>
    <w:p w14:paraId="45F84B9D" w14:textId="77777777" w:rsidR="00F1526F" w:rsidRDefault="00F1526F" w:rsidP="00F1526F">
      <w:pPr>
        <w:numPr>
          <w:ilvl w:val="1"/>
          <w:numId w:val="31"/>
        </w:numPr>
      </w:pPr>
      <w:r w:rsidRPr="00AB7A26">
        <w:t xml:space="preserve">(iii) a minimum of 7 requests for records within a 7-day period. </w:t>
      </w:r>
    </w:p>
    <w:p w14:paraId="61799130" w14:textId="77777777" w:rsidR="00F1526F" w:rsidRDefault="00F1526F" w:rsidP="00F1526F">
      <w:pPr>
        <w:numPr>
          <w:ilvl w:val="1"/>
          <w:numId w:val="31"/>
        </w:numPr>
      </w:pPr>
      <w:r w:rsidRPr="00AB7A26">
        <w:t xml:space="preserve">For purposes of this definition, requests made by news media and non-profit, scientific, or academic organizations shall not be considered in calculating the number of requests made in the time periods in this definition when the principal purpose of the requests is  </w:t>
      </w:r>
    </w:p>
    <w:p w14:paraId="0FC3BF66" w14:textId="77777777" w:rsidR="00F1526F" w:rsidRDefault="00F1526F" w:rsidP="00F1526F">
      <w:pPr>
        <w:numPr>
          <w:ilvl w:val="2"/>
          <w:numId w:val="31"/>
        </w:numPr>
      </w:pPr>
      <w:r>
        <w:t xml:space="preserve">(a) </w:t>
      </w:r>
      <w:r w:rsidRPr="00AB7A26">
        <w:t xml:space="preserve">to access and disseminate information concerning news and current or passing events, </w:t>
      </w:r>
    </w:p>
    <w:p w14:paraId="6392612D" w14:textId="77777777" w:rsidR="00F1526F" w:rsidRDefault="00F1526F" w:rsidP="00F1526F">
      <w:pPr>
        <w:numPr>
          <w:ilvl w:val="2"/>
          <w:numId w:val="31"/>
        </w:numPr>
      </w:pPr>
      <w:r w:rsidRPr="00AB7A26">
        <w:t>(</w:t>
      </w:r>
      <w:r>
        <w:t>b</w:t>
      </w:r>
      <w:r w:rsidRPr="00AB7A26">
        <w:t xml:space="preserve">) for articles of opinion or features of interest to the public, or </w:t>
      </w:r>
    </w:p>
    <w:p w14:paraId="01A6F33D" w14:textId="77777777" w:rsidR="00F1526F" w:rsidRDefault="00F1526F" w:rsidP="00F1526F">
      <w:pPr>
        <w:numPr>
          <w:ilvl w:val="2"/>
          <w:numId w:val="31"/>
        </w:numPr>
      </w:pPr>
      <w:r w:rsidRPr="00AB7A26">
        <w:t>(</w:t>
      </w:r>
      <w:r>
        <w:t>c</w:t>
      </w:r>
      <w:r w:rsidRPr="00AB7A26">
        <w:t xml:space="preserve">) for the purpose of academic, scientific, or public research or education. </w:t>
      </w:r>
    </w:p>
    <w:p w14:paraId="7CCE103F" w14:textId="77777777" w:rsidR="00F1526F" w:rsidRDefault="00F1526F" w:rsidP="00F1526F">
      <w:pPr>
        <w:pStyle w:val="ListParagraph"/>
        <w:numPr>
          <w:ilvl w:val="1"/>
          <w:numId w:val="31"/>
        </w:numPr>
      </w:pPr>
      <w:bookmarkStart w:id="0" w:name="_Hlk211283952"/>
      <w:r w:rsidRPr="00AB7A26">
        <w:t xml:space="preserve">For the purposes of this subsection, "request" means a written </w:t>
      </w:r>
      <w:r>
        <w:t xml:space="preserve">request </w:t>
      </w:r>
      <w:r w:rsidRPr="00AB7A26">
        <w:t xml:space="preserve">that is submitted to a public body via personal delivery, mail, </w:t>
      </w:r>
      <w:r>
        <w:t xml:space="preserve">or </w:t>
      </w:r>
      <w:r w:rsidRPr="00AB7A26">
        <w:t>electronic mail, or other means available to the public body and that identifies the particular public record the requester seeks.</w:t>
      </w:r>
    </w:p>
    <w:bookmarkEnd w:id="0"/>
    <w:p w14:paraId="08523DB9" w14:textId="77777777" w:rsidR="00F1526F" w:rsidRDefault="00F1526F" w:rsidP="00F1526F">
      <w:pPr>
        <w:numPr>
          <w:ilvl w:val="0"/>
          <w:numId w:val="31"/>
        </w:numPr>
      </w:pPr>
      <w:r w:rsidRPr="00AB7A26">
        <w:t xml:space="preserve">Voluminous Request: </w:t>
      </w:r>
      <w:r w:rsidRPr="00286924">
        <w:t xml:space="preserve">means a request that: </w:t>
      </w:r>
    </w:p>
    <w:p w14:paraId="56169263" w14:textId="77777777" w:rsidR="00F1526F" w:rsidRDefault="00F1526F" w:rsidP="00F1526F">
      <w:pPr>
        <w:numPr>
          <w:ilvl w:val="1"/>
          <w:numId w:val="31"/>
        </w:numPr>
      </w:pPr>
      <w:r w:rsidRPr="00286924">
        <w:t>(</w:t>
      </w:r>
      <w:proofErr w:type="spellStart"/>
      <w:r w:rsidRPr="00286924">
        <w:t>i</w:t>
      </w:r>
      <w:proofErr w:type="spellEnd"/>
      <w:r w:rsidRPr="00286924">
        <w:t xml:space="preserve">) includes more than 5 individual requests for more than 5 different categories of records or a combination of individual requests that total requests for more than 5 different categories of records in a period of 20 business </w:t>
      </w:r>
      <w:proofErr w:type="gramStart"/>
      <w:r w:rsidRPr="00286924">
        <w:t>days;</w:t>
      </w:r>
      <w:proofErr w:type="gramEnd"/>
      <w:r w:rsidRPr="00286924">
        <w:t xml:space="preserve"> or </w:t>
      </w:r>
    </w:p>
    <w:p w14:paraId="3AFAB1F0" w14:textId="77777777" w:rsidR="00F1526F" w:rsidRDefault="00F1526F" w:rsidP="00F1526F">
      <w:pPr>
        <w:numPr>
          <w:ilvl w:val="1"/>
          <w:numId w:val="31"/>
        </w:numPr>
      </w:pPr>
      <w:r w:rsidRPr="00286924">
        <w:t xml:space="preserve">(ii) requires the compilation of more than 500 </w:t>
      </w:r>
      <w:proofErr w:type="gramStart"/>
      <w:r w:rsidRPr="00286924">
        <w:t>letter</w:t>
      </w:r>
      <w:proofErr w:type="gramEnd"/>
      <w:r w:rsidRPr="00286924">
        <w:t xml:space="preserve"> or legal-sized pages of public records unless a single requested record exceeds 500 pages. </w:t>
      </w:r>
    </w:p>
    <w:p w14:paraId="3E891316" w14:textId="77777777" w:rsidR="00F1526F" w:rsidRDefault="00F1526F" w:rsidP="00F1526F">
      <w:pPr>
        <w:numPr>
          <w:ilvl w:val="1"/>
          <w:numId w:val="31"/>
        </w:numPr>
      </w:pPr>
      <w:r w:rsidRPr="00286924">
        <w:t>"Single requested record" may include, but is not limited to, one report, form, e-mail, letter, memorandum, book, map, microfilm, tape, or recording.</w:t>
      </w:r>
    </w:p>
    <w:p w14:paraId="2BAE1719" w14:textId="77777777" w:rsidR="00F1526F" w:rsidRDefault="00F1526F" w:rsidP="00F1526F">
      <w:pPr>
        <w:numPr>
          <w:ilvl w:val="0"/>
          <w:numId w:val="31"/>
        </w:numPr>
      </w:pPr>
      <w:r w:rsidRPr="00E6205B">
        <w:t>For the purposes of this subsection, "request" means a written request that is submitted to a public body via personal delivery, mail, or electronic mail, or other means available to the public body and that identifies the particular public record the requester seeks.</w:t>
      </w:r>
      <w:r>
        <w:t xml:space="preserve"> </w:t>
      </w:r>
      <w:r w:rsidRPr="00AB7A26">
        <w:t xml:space="preserve"> (5 ILCS 140/</w:t>
      </w:r>
      <w:r>
        <w:t xml:space="preserve"> et seq)</w:t>
      </w:r>
    </w:p>
    <w:p w14:paraId="50B8E755" w14:textId="77777777" w:rsidR="00F1526F" w:rsidRDefault="00F1526F" w:rsidP="00F1526F">
      <w:pPr>
        <w:numPr>
          <w:ilvl w:val="0"/>
          <w:numId w:val="31"/>
        </w:numPr>
      </w:pPr>
      <w:r w:rsidRPr="00AB7A26">
        <w:lastRenderedPageBreak/>
        <w:t>FOIA Officer: The individual designated by the Authority to handle FOIA requests (5 ILCS 140/</w:t>
      </w:r>
      <w:r>
        <w:t xml:space="preserve"> et seq</w:t>
      </w:r>
      <w:r w:rsidRPr="00AB7A26">
        <w:t>).</w:t>
      </w:r>
    </w:p>
    <w:p w14:paraId="608F8C22" w14:textId="33D8D8D7" w:rsidR="00F1526F" w:rsidRDefault="007E6678" w:rsidP="007E6678">
      <w:pPr>
        <w:pStyle w:val="Heading3"/>
      </w:pPr>
      <w:r>
        <w:t>8.</w:t>
      </w:r>
      <w:r w:rsidR="00F1526F" w:rsidRPr="00AB7A26">
        <w:t>3 Designation of FOIA Officer</w:t>
      </w:r>
    </w:p>
    <w:p w14:paraId="7DFFCF89" w14:textId="77777777" w:rsidR="00F1526F" w:rsidRDefault="00F1526F" w:rsidP="00F1526F">
      <w:r w:rsidRPr="00AB7A26">
        <w:t xml:space="preserve">The Executive Director of the Authority, or their </w:t>
      </w:r>
      <w:proofErr w:type="gramStart"/>
      <w:r w:rsidRPr="00AB7A26">
        <w:t>designee</w:t>
      </w:r>
      <w:proofErr w:type="gramEnd"/>
      <w:r w:rsidRPr="00AB7A26">
        <w:t>, shall serve as the FOIA Officer. The FOIA Officer shall complete the electronic training curriculum developed by the Public Access Counselor (PAC) within the Office of the Illinois Attorney General within 30 days of designation and annually thereafter (5 ILCS 140/</w:t>
      </w:r>
      <w:r>
        <w:t xml:space="preserve"> es seq</w:t>
      </w:r>
      <w:r w:rsidRPr="00AB7A26">
        <w:t>). The FOIA Officer shall receive all requests, ensure timely responses, and maintain records of requests and responses.</w:t>
      </w:r>
    </w:p>
    <w:p w14:paraId="59C9BD25" w14:textId="39E70A5E" w:rsidR="00F1526F" w:rsidRPr="00AB7A26" w:rsidRDefault="007E6678" w:rsidP="003E62E5">
      <w:pPr>
        <w:pStyle w:val="Heading3"/>
      </w:pPr>
      <w:r>
        <w:t>8.</w:t>
      </w:r>
      <w:r w:rsidR="00F1526F" w:rsidRPr="00AB7A26">
        <w:t>4 Submitting FOIA Requests</w:t>
      </w:r>
    </w:p>
    <w:p w14:paraId="2B6A1061" w14:textId="77777777" w:rsidR="00F1526F" w:rsidRPr="00AB7A26" w:rsidRDefault="00F1526F" w:rsidP="00F1526F">
      <w:pPr>
        <w:numPr>
          <w:ilvl w:val="0"/>
          <w:numId w:val="32"/>
        </w:numPr>
      </w:pPr>
      <w:r w:rsidRPr="00AB7A26">
        <w:t xml:space="preserve">Requests must be in writing and may be submitted via email, mail, </w:t>
      </w:r>
      <w:r>
        <w:t>or</w:t>
      </w:r>
      <w:r w:rsidRPr="00AB7A26">
        <w:t xml:space="preserve"> personal delivery. </w:t>
      </w:r>
      <w:r>
        <w:t xml:space="preserve"> </w:t>
      </w:r>
      <w:r w:rsidRPr="00AB7A26">
        <w:t>(5 ILCS 140/</w:t>
      </w:r>
      <w:r>
        <w:t xml:space="preserve"> et seq</w:t>
      </w:r>
      <w:r w:rsidRPr="00AB7A26">
        <w:t>).</w:t>
      </w:r>
    </w:p>
    <w:p w14:paraId="1F032E36" w14:textId="77777777" w:rsidR="00F1526F" w:rsidRPr="00AB7A26" w:rsidRDefault="00F1526F" w:rsidP="00F1526F">
      <w:pPr>
        <w:numPr>
          <w:ilvl w:val="0"/>
          <w:numId w:val="32"/>
        </w:numPr>
      </w:pPr>
      <w:r w:rsidRPr="00AB7A26">
        <w:t xml:space="preserve">Submit requests to: FOIA Officer, Crawford County Airport Authority, </w:t>
      </w:r>
      <w:r w:rsidRPr="00E6133C">
        <w:t xml:space="preserve">10748 N 1650th St, Palestine, IL </w:t>
      </w:r>
      <w:proofErr w:type="gramStart"/>
      <w:r w:rsidRPr="00E6133C">
        <w:t>62451</w:t>
      </w:r>
      <w:r w:rsidRPr="00AB7A26">
        <w:t xml:space="preserve">, </w:t>
      </w:r>
      <w:r>
        <w:t xml:space="preserve"> or</w:t>
      </w:r>
      <w:proofErr w:type="gramEnd"/>
      <w:r>
        <w:t xml:space="preserve"> </w:t>
      </w:r>
      <w:r w:rsidRPr="00AB7A26">
        <w:t>Email: foia@</w:t>
      </w:r>
      <w:r>
        <w:t>flykrsv.com</w:t>
      </w:r>
      <w:r w:rsidRPr="00AB7A26">
        <w:t>.</w:t>
      </w:r>
    </w:p>
    <w:p w14:paraId="58108058" w14:textId="77777777" w:rsidR="00F1526F" w:rsidRPr="00AB7A26" w:rsidRDefault="00F1526F" w:rsidP="00F1526F">
      <w:pPr>
        <w:numPr>
          <w:ilvl w:val="0"/>
          <w:numId w:val="32"/>
        </w:numPr>
      </w:pPr>
      <w:r w:rsidRPr="00AB7A26">
        <w:t>Requests should include:</w:t>
      </w:r>
    </w:p>
    <w:p w14:paraId="0C1888B0" w14:textId="77777777" w:rsidR="00F1526F" w:rsidRPr="00AB7A26" w:rsidRDefault="00F1526F" w:rsidP="00F1526F">
      <w:pPr>
        <w:numPr>
          <w:ilvl w:val="1"/>
          <w:numId w:val="32"/>
        </w:numPr>
      </w:pPr>
      <w:r w:rsidRPr="00AB7A26">
        <w:t>Requester's full name, email address, street address, and phone number.</w:t>
      </w:r>
    </w:p>
    <w:p w14:paraId="24407DD0" w14:textId="77777777" w:rsidR="00F1526F" w:rsidRPr="00AB7A26" w:rsidRDefault="00F1526F" w:rsidP="00F1526F">
      <w:pPr>
        <w:numPr>
          <w:ilvl w:val="1"/>
          <w:numId w:val="32"/>
        </w:numPr>
      </w:pPr>
      <w:r w:rsidRPr="00AB7A26">
        <w:t>If on behalf of an organization: Organization name, requester's title, and contact information.</w:t>
      </w:r>
    </w:p>
    <w:p w14:paraId="59275F0A" w14:textId="77777777" w:rsidR="00F1526F" w:rsidRPr="00AB7A26" w:rsidRDefault="00F1526F" w:rsidP="00F1526F">
      <w:pPr>
        <w:numPr>
          <w:ilvl w:val="1"/>
          <w:numId w:val="32"/>
        </w:numPr>
      </w:pPr>
      <w:r w:rsidRPr="00AB7A26">
        <w:t xml:space="preserve">A detailed description of the records </w:t>
      </w:r>
      <w:proofErr w:type="gramStart"/>
      <w:r w:rsidRPr="00AB7A26">
        <w:t>sought,</w:t>
      </w:r>
      <w:proofErr w:type="gramEnd"/>
      <w:r w:rsidRPr="00AB7A26">
        <w:t xml:space="preserve"> sufficient to locate them within a reasonable time.</w:t>
      </w:r>
    </w:p>
    <w:p w14:paraId="5675F19A" w14:textId="77777777" w:rsidR="00F1526F" w:rsidRPr="00AB7A26" w:rsidRDefault="00F1526F" w:rsidP="00F1526F">
      <w:pPr>
        <w:numPr>
          <w:ilvl w:val="1"/>
          <w:numId w:val="32"/>
        </w:numPr>
      </w:pPr>
      <w:r w:rsidRPr="00AB7A26">
        <w:t>Whether copies are requested and in what format (e.g., paper, electronic).</w:t>
      </w:r>
    </w:p>
    <w:p w14:paraId="05C27B2A" w14:textId="77777777" w:rsidR="00F1526F" w:rsidRPr="00AB7A26" w:rsidRDefault="00F1526F" w:rsidP="00F1526F">
      <w:pPr>
        <w:numPr>
          <w:ilvl w:val="1"/>
          <w:numId w:val="32"/>
        </w:numPr>
      </w:pPr>
      <w:r w:rsidRPr="00AB7A26">
        <w:t>Disclosure if any part of the records will be used for commercial purposes.</w:t>
      </w:r>
    </w:p>
    <w:p w14:paraId="10FBA20C" w14:textId="77777777" w:rsidR="00F1526F" w:rsidRPr="00AB7A26" w:rsidRDefault="00F1526F" w:rsidP="00F1526F">
      <w:pPr>
        <w:numPr>
          <w:ilvl w:val="0"/>
          <w:numId w:val="32"/>
        </w:numPr>
      </w:pPr>
      <w:proofErr w:type="gramStart"/>
      <w:r w:rsidRPr="00AB7A26">
        <w:t>Requesters</w:t>
      </w:r>
      <w:proofErr w:type="gramEnd"/>
      <w:r w:rsidRPr="00AB7A26">
        <w:t xml:space="preserve"> may not be required to specify the purpose of the request, except to determine commercial purpose or fee waiver eligibility (5 ILCS 140/</w:t>
      </w:r>
      <w:r>
        <w:t xml:space="preserve"> et seq</w:t>
      </w:r>
      <w:r w:rsidRPr="00AB7A26">
        <w:t>).</w:t>
      </w:r>
    </w:p>
    <w:p w14:paraId="20846B25" w14:textId="44CBFDA4" w:rsidR="00F1526F" w:rsidRPr="00AB7A26" w:rsidRDefault="003E62E5" w:rsidP="003E62E5">
      <w:pPr>
        <w:pStyle w:val="Heading3"/>
      </w:pPr>
      <w:r>
        <w:t>8.</w:t>
      </w:r>
      <w:r w:rsidR="00F1526F" w:rsidRPr="00AB7A26">
        <w:t>5 Response Timelines</w:t>
      </w:r>
    </w:p>
    <w:p w14:paraId="130F3A8B" w14:textId="77777777" w:rsidR="00F1526F" w:rsidRPr="00AB7A26" w:rsidRDefault="00F1526F" w:rsidP="00F1526F">
      <w:pPr>
        <w:numPr>
          <w:ilvl w:val="0"/>
          <w:numId w:val="33"/>
        </w:numPr>
      </w:pPr>
      <w:r w:rsidRPr="00AB7A26">
        <w:t>Non-Commercial Requests: The Authority shall respond within 5 business days after receipt, either by providing records, denying the request (in whole or part), or extending the time by up to 5 additional business days for specified reasons (e.g., voluminous records, consultation needed) (5 ILCS 140/</w:t>
      </w:r>
      <w:r>
        <w:t xml:space="preserve"> et seq</w:t>
      </w:r>
      <w:r w:rsidRPr="00AB7A26">
        <w:t>).</w:t>
      </w:r>
    </w:p>
    <w:p w14:paraId="4A45A0A4" w14:textId="77777777" w:rsidR="00F1526F" w:rsidRPr="00AB7A26" w:rsidRDefault="00F1526F" w:rsidP="00F1526F">
      <w:pPr>
        <w:numPr>
          <w:ilvl w:val="0"/>
          <w:numId w:val="33"/>
        </w:numPr>
      </w:pPr>
      <w:r w:rsidRPr="00AB7A26">
        <w:t>Commercial Requests: Response within 21 business days, including an estimate of time and fees if applicable (5 ILCS 140/</w:t>
      </w:r>
      <w:r>
        <w:t xml:space="preserve"> et seq</w:t>
      </w:r>
      <w:r w:rsidRPr="00AB7A26">
        <w:t>).</w:t>
      </w:r>
    </w:p>
    <w:p w14:paraId="6C308B9E" w14:textId="77777777" w:rsidR="00F1526F" w:rsidRPr="00AB7A26" w:rsidRDefault="00F1526F" w:rsidP="00F1526F">
      <w:pPr>
        <w:numPr>
          <w:ilvl w:val="0"/>
          <w:numId w:val="33"/>
        </w:numPr>
      </w:pPr>
      <w:r w:rsidRPr="00AB7A26">
        <w:lastRenderedPageBreak/>
        <w:t>Recurrent Requesters: Initial notice within 5 business days; response within 21 business days (5 ILCS 140/</w:t>
      </w:r>
      <w:r>
        <w:t xml:space="preserve"> et seq</w:t>
      </w:r>
      <w:r w:rsidRPr="00AB7A26">
        <w:t>).</w:t>
      </w:r>
    </w:p>
    <w:p w14:paraId="1D6916A6" w14:textId="77777777" w:rsidR="00F1526F" w:rsidRPr="00AB7A26" w:rsidRDefault="00F1526F" w:rsidP="00F1526F">
      <w:pPr>
        <w:numPr>
          <w:ilvl w:val="0"/>
          <w:numId w:val="33"/>
        </w:numPr>
      </w:pPr>
      <w:r w:rsidRPr="00AB7A26">
        <w:t>Voluminous Requests: Notice within 5 business days; response within 5 additional business days after requester's reply, or up to 8 business days for fee assessment (5 ILCS 140/</w:t>
      </w:r>
      <w:r>
        <w:t xml:space="preserve"> et seq</w:t>
      </w:r>
      <w:r w:rsidRPr="00AB7A26">
        <w:t>).</w:t>
      </w:r>
    </w:p>
    <w:p w14:paraId="6396A7A8" w14:textId="77777777" w:rsidR="00F1526F" w:rsidRPr="00AB7A26" w:rsidRDefault="00F1526F" w:rsidP="00F1526F">
      <w:pPr>
        <w:numPr>
          <w:ilvl w:val="0"/>
          <w:numId w:val="33"/>
        </w:numPr>
      </w:pPr>
      <w:r w:rsidRPr="00AB7A26">
        <w:t>Failure to respond within timelines constitutes a denial, subject to appeal (5 ILCS 140/</w:t>
      </w:r>
      <w:r>
        <w:t>et seq</w:t>
      </w:r>
      <w:r w:rsidRPr="00AB7A26">
        <w:t>).</w:t>
      </w:r>
    </w:p>
    <w:p w14:paraId="25AAD191" w14:textId="77777777" w:rsidR="00F1526F" w:rsidRPr="00AB7A26" w:rsidRDefault="00F1526F" w:rsidP="00F1526F">
      <w:pPr>
        <w:numPr>
          <w:ilvl w:val="0"/>
          <w:numId w:val="33"/>
        </w:numPr>
      </w:pPr>
      <w:r w:rsidRPr="00AB7A26">
        <w:t>Extensions must cite the statutory basis and provide a date certain for response.</w:t>
      </w:r>
    </w:p>
    <w:p w14:paraId="253672FB" w14:textId="055FD89F" w:rsidR="00F1526F" w:rsidRPr="00AB7A26" w:rsidRDefault="00BA722F" w:rsidP="00BA722F">
      <w:pPr>
        <w:pStyle w:val="Heading3"/>
      </w:pPr>
      <w:r>
        <w:t>8.</w:t>
      </w:r>
      <w:r w:rsidR="00F1526F" w:rsidRPr="00AB7A26">
        <w:t>6 Fees</w:t>
      </w:r>
    </w:p>
    <w:p w14:paraId="34E5CFB7" w14:textId="77777777" w:rsidR="00F1526F" w:rsidRPr="00AB7A26" w:rsidRDefault="00F1526F" w:rsidP="00F1526F">
      <w:pPr>
        <w:numPr>
          <w:ilvl w:val="0"/>
          <w:numId w:val="34"/>
        </w:numPr>
      </w:pPr>
      <w:r w:rsidRPr="00AB7A26">
        <w:t>No fees for inspection or the first 50 black-and-white pages copied (letter/legal size). Thereafter, up to $0.15 per page (5 ILCS 140/</w:t>
      </w:r>
      <w:r>
        <w:t xml:space="preserve"> et seq</w:t>
      </w:r>
      <w:r w:rsidRPr="00AB7A26">
        <w:t>).</w:t>
      </w:r>
    </w:p>
    <w:p w14:paraId="6F5E72B9" w14:textId="77777777" w:rsidR="00F1526F" w:rsidRPr="00AB7A26" w:rsidRDefault="00F1526F" w:rsidP="00F1526F">
      <w:pPr>
        <w:numPr>
          <w:ilvl w:val="0"/>
          <w:numId w:val="34"/>
        </w:numPr>
      </w:pPr>
      <w:r w:rsidRPr="00AB7A26">
        <w:t>Actual cost for color copies, oversized copies, certification, or electronic records (e.g., media costs) (5 ILCS 140</w:t>
      </w:r>
      <w:r>
        <w:t>/ et seq</w:t>
      </w:r>
      <w:r w:rsidRPr="00AB7A26">
        <w:t>).</w:t>
      </w:r>
    </w:p>
    <w:p w14:paraId="15641BD8" w14:textId="77777777" w:rsidR="00F1526F" w:rsidRPr="00AB7A26" w:rsidRDefault="00F1526F" w:rsidP="00F1526F">
      <w:pPr>
        <w:numPr>
          <w:ilvl w:val="0"/>
          <w:numId w:val="34"/>
        </w:numPr>
      </w:pPr>
      <w:r w:rsidRPr="00AB7A26">
        <w:t>For commercial requests: Fees for search, review, and redaction time at the employee's salary rate, plus copying costs (5 ILCS 140/</w:t>
      </w:r>
      <w:r>
        <w:t xml:space="preserve"> et seq</w:t>
      </w:r>
      <w:r w:rsidRPr="00AB7A26">
        <w:t>).</w:t>
      </w:r>
    </w:p>
    <w:p w14:paraId="3C8CF207" w14:textId="77777777" w:rsidR="00F1526F" w:rsidRPr="00AB7A26" w:rsidRDefault="00F1526F" w:rsidP="00F1526F">
      <w:pPr>
        <w:numPr>
          <w:ilvl w:val="0"/>
          <w:numId w:val="34"/>
        </w:numPr>
      </w:pPr>
      <w:r w:rsidRPr="00AB7A26">
        <w:t>For voluminous requests: Additional fees up to $100 based on size categories (5 ILCS 140/</w:t>
      </w:r>
      <w:r>
        <w:t xml:space="preserve"> et seq</w:t>
      </w:r>
      <w:r w:rsidRPr="00AB7A26">
        <w:t>).</w:t>
      </w:r>
    </w:p>
    <w:p w14:paraId="062DD81A" w14:textId="77777777" w:rsidR="00F1526F" w:rsidRPr="00AB7A26" w:rsidRDefault="00F1526F" w:rsidP="00F1526F">
      <w:pPr>
        <w:numPr>
          <w:ilvl w:val="0"/>
          <w:numId w:val="34"/>
        </w:numPr>
      </w:pPr>
      <w:r w:rsidRPr="00AB7A26">
        <w:t>Fees may be waived or reduced if in the public interest (5 ILCS 140/</w:t>
      </w:r>
      <w:r>
        <w:t xml:space="preserve"> et seq</w:t>
      </w:r>
      <w:r w:rsidRPr="00AB7A26">
        <w:t xml:space="preserve">). </w:t>
      </w:r>
      <w:proofErr w:type="gramStart"/>
      <w:r w:rsidRPr="00AB7A26">
        <w:t>Requesters</w:t>
      </w:r>
      <w:proofErr w:type="gramEnd"/>
      <w:r w:rsidRPr="00AB7A26">
        <w:t xml:space="preserve"> must request waivers in writing with justification.</w:t>
      </w:r>
    </w:p>
    <w:p w14:paraId="27C823F4" w14:textId="77777777" w:rsidR="00F1526F" w:rsidRPr="00AB7A26" w:rsidRDefault="00F1526F" w:rsidP="00F1526F">
      <w:pPr>
        <w:numPr>
          <w:ilvl w:val="0"/>
          <w:numId w:val="34"/>
        </w:numPr>
      </w:pPr>
      <w:r w:rsidRPr="00AB7A26">
        <w:t>Payment may be required in advance (5 ILCS 140/</w:t>
      </w:r>
      <w:r>
        <w:t xml:space="preserve"> et seq</w:t>
      </w:r>
      <w:r w:rsidRPr="00AB7A26">
        <w:t>).</w:t>
      </w:r>
    </w:p>
    <w:p w14:paraId="44181E8F" w14:textId="77777777" w:rsidR="00F1526F" w:rsidRPr="00AB7A26" w:rsidRDefault="00F1526F" w:rsidP="00F1526F">
      <w:pPr>
        <w:numPr>
          <w:ilvl w:val="0"/>
          <w:numId w:val="34"/>
        </w:numPr>
      </w:pPr>
      <w:r w:rsidRPr="00AB7A26">
        <w:t>No fees for electronic records provided via email.</w:t>
      </w:r>
    </w:p>
    <w:p w14:paraId="6C592266" w14:textId="1676D3DA" w:rsidR="00F1526F" w:rsidRPr="00AB7A26" w:rsidRDefault="00BA722F" w:rsidP="00BA722F">
      <w:pPr>
        <w:pStyle w:val="Heading3"/>
      </w:pPr>
      <w:r>
        <w:t>8.</w:t>
      </w:r>
      <w:r w:rsidR="00F1526F" w:rsidRPr="00AB7A26">
        <w:t>7 Exemptions and Redactions</w:t>
      </w:r>
    </w:p>
    <w:p w14:paraId="328983B7" w14:textId="77777777" w:rsidR="00F1526F" w:rsidRPr="00AB7A26" w:rsidRDefault="00F1526F" w:rsidP="00F1526F">
      <w:pPr>
        <w:numPr>
          <w:ilvl w:val="0"/>
          <w:numId w:val="35"/>
        </w:numPr>
      </w:pPr>
      <w:r w:rsidRPr="00AB7A26">
        <w:t>Records shall be disclosed unless exempt under Section 7 of the Act (5 ILCS 140/</w:t>
      </w:r>
      <w:r>
        <w:t xml:space="preserve"> et seq</w:t>
      </w:r>
      <w:r w:rsidRPr="00AB7A26">
        <w:t>), which includes over 30 exemptions such as private information, preliminary drafts, trade secrets, personnel evaluations, and security-sensitive information.</w:t>
      </w:r>
    </w:p>
    <w:p w14:paraId="608EC33E" w14:textId="77777777" w:rsidR="00F1526F" w:rsidRPr="00AB7A26" w:rsidRDefault="00F1526F" w:rsidP="00F1526F">
      <w:pPr>
        <w:numPr>
          <w:ilvl w:val="0"/>
          <w:numId w:val="35"/>
        </w:numPr>
      </w:pPr>
      <w:r w:rsidRPr="00AB7A26">
        <w:t>Exempt information shall be redacted, with non-exempt portions disclosed. Redactions shall be indicated with explanations (5 ILCS 140/</w:t>
      </w:r>
      <w:r>
        <w:t xml:space="preserve"> et seq</w:t>
      </w:r>
      <w:r w:rsidRPr="00AB7A26">
        <w:t>).</w:t>
      </w:r>
    </w:p>
    <w:p w14:paraId="5FE51177" w14:textId="66EB6105" w:rsidR="00F1526F" w:rsidRPr="00AB7A26" w:rsidRDefault="00BA722F" w:rsidP="00911CAA">
      <w:pPr>
        <w:pStyle w:val="Heading3"/>
      </w:pPr>
      <w:r>
        <w:t>8.</w:t>
      </w:r>
      <w:r w:rsidR="00F1526F" w:rsidRPr="00AB7A26">
        <w:t>8 Denials</w:t>
      </w:r>
    </w:p>
    <w:p w14:paraId="71DBEA4E" w14:textId="77777777" w:rsidR="00F1526F" w:rsidRPr="00AB7A26" w:rsidRDefault="00F1526F" w:rsidP="00F1526F">
      <w:pPr>
        <w:numPr>
          <w:ilvl w:val="0"/>
          <w:numId w:val="36"/>
        </w:numPr>
      </w:pPr>
      <w:r w:rsidRPr="00AB7A26">
        <w:t>Denials must be in writing, citing specific exemptions, a detailed factual basis, and notice of appeal rights, including to the PAC (5 ILCS 140/</w:t>
      </w:r>
      <w:r>
        <w:t xml:space="preserve"> et seq</w:t>
      </w:r>
      <w:r w:rsidRPr="00AB7A26">
        <w:t>).</w:t>
      </w:r>
    </w:p>
    <w:p w14:paraId="1CB897A4" w14:textId="77777777" w:rsidR="00F1526F" w:rsidRPr="00AB7A26" w:rsidRDefault="00F1526F" w:rsidP="00F1526F">
      <w:pPr>
        <w:numPr>
          <w:ilvl w:val="0"/>
          <w:numId w:val="36"/>
        </w:numPr>
      </w:pPr>
      <w:r w:rsidRPr="00AB7A26">
        <w:lastRenderedPageBreak/>
        <w:t xml:space="preserve">Partial denials </w:t>
      </w:r>
      <w:proofErr w:type="gramStart"/>
      <w:r w:rsidRPr="00AB7A26">
        <w:t>shall</w:t>
      </w:r>
      <w:proofErr w:type="gramEnd"/>
      <w:r w:rsidRPr="00AB7A26">
        <w:t xml:space="preserve"> provide available records.</w:t>
      </w:r>
    </w:p>
    <w:p w14:paraId="709E383B" w14:textId="77777777" w:rsidR="00F1526F" w:rsidRPr="00AB7A26" w:rsidRDefault="00F1526F" w:rsidP="00F1526F">
      <w:pPr>
        <w:numPr>
          <w:ilvl w:val="0"/>
          <w:numId w:val="36"/>
        </w:numPr>
      </w:pPr>
      <w:r w:rsidRPr="00AB7A26">
        <w:t>Unduly burdensome requests may be narrowed through consultation with the requester (5 ILCS 140/</w:t>
      </w:r>
      <w:r>
        <w:t xml:space="preserve"> et seq</w:t>
      </w:r>
      <w:r w:rsidRPr="00AB7A26">
        <w:t>).</w:t>
      </w:r>
    </w:p>
    <w:p w14:paraId="00E01E7B" w14:textId="55F83916" w:rsidR="00F1526F" w:rsidRPr="00AB7A26" w:rsidRDefault="00273239" w:rsidP="00273239">
      <w:pPr>
        <w:pStyle w:val="Heading3"/>
      </w:pPr>
      <w:r>
        <w:t>8.</w:t>
      </w:r>
      <w:r w:rsidR="00F1526F" w:rsidRPr="00AB7A26">
        <w:t>9 Appeals and Enforcement</w:t>
      </w:r>
    </w:p>
    <w:p w14:paraId="30FE0FA7" w14:textId="77777777" w:rsidR="00F1526F" w:rsidRPr="00AB7A26" w:rsidRDefault="00F1526F" w:rsidP="00F1526F">
      <w:pPr>
        <w:numPr>
          <w:ilvl w:val="0"/>
          <w:numId w:val="37"/>
        </w:numPr>
      </w:pPr>
      <w:r w:rsidRPr="00AB7A26">
        <w:t xml:space="preserve">Requesters may appeal denials to the </w:t>
      </w:r>
      <w:r>
        <w:t>Public Access Counselor (</w:t>
      </w:r>
      <w:r w:rsidRPr="00AB7A26">
        <w:t>PAC</w:t>
      </w:r>
      <w:r>
        <w:t>)</w:t>
      </w:r>
      <w:r w:rsidRPr="00AB7A26">
        <w:t xml:space="preserve"> within 60 days (5 ILCS 140/</w:t>
      </w:r>
      <w:r>
        <w:t xml:space="preserve"> et seq</w:t>
      </w:r>
      <w:r w:rsidRPr="00AB7A26">
        <w:t>). The PAC shall issue binding opinions (5 ILCS 140/</w:t>
      </w:r>
      <w:r>
        <w:t xml:space="preserve"> et seq</w:t>
      </w:r>
      <w:r w:rsidRPr="00AB7A26">
        <w:t>).</w:t>
      </w:r>
    </w:p>
    <w:p w14:paraId="1DAB51A3" w14:textId="7E155226" w:rsidR="00F1526F" w:rsidRDefault="00273239" w:rsidP="00273239">
      <w:pPr>
        <w:pStyle w:val="Heading3"/>
      </w:pPr>
      <w:r>
        <w:t>8.</w:t>
      </w:r>
      <w:r w:rsidR="00F1526F" w:rsidRPr="00AB7A26">
        <w:t>1</w:t>
      </w:r>
      <w:r>
        <w:t>1</w:t>
      </w:r>
      <w:r w:rsidR="00F1526F" w:rsidRPr="00AB7A26">
        <w:t xml:space="preserve"> Severability and Effective Date</w:t>
      </w:r>
    </w:p>
    <w:p w14:paraId="5067A2A2" w14:textId="229D4ED7" w:rsidR="00F1526F" w:rsidRPr="00AB7A26" w:rsidRDefault="00F1526F" w:rsidP="00F1526F">
      <w:r w:rsidRPr="00AB7A26">
        <w:t xml:space="preserve">If any provision is held invalid, the remainder shall remain in effect. This policy is effective </w:t>
      </w:r>
      <w:r w:rsidR="00911CAA" w:rsidRPr="00AB7A26">
        <w:t>immediately</w:t>
      </w:r>
      <w:r w:rsidRPr="00AB7A26">
        <w:t xml:space="preserve"> upon adoption.</w:t>
      </w:r>
    </w:p>
    <w:p w14:paraId="2C497554" w14:textId="77777777" w:rsidR="003C4969" w:rsidRDefault="003C4969" w:rsidP="00A45EFD">
      <w:pPr>
        <w:pStyle w:val="Heading1"/>
      </w:pPr>
    </w:p>
    <w:p w14:paraId="4BBDAFEC" w14:textId="77777777" w:rsidR="00BA722F" w:rsidRDefault="00BA722F" w:rsidP="00BA722F"/>
    <w:p w14:paraId="39EED8AD" w14:textId="77777777" w:rsidR="00BA722F" w:rsidRDefault="00BA722F" w:rsidP="00BA722F"/>
    <w:p w14:paraId="30425E69" w14:textId="77777777" w:rsidR="00BA722F" w:rsidRDefault="00BA722F" w:rsidP="00BA722F"/>
    <w:p w14:paraId="33B0F835" w14:textId="77777777" w:rsidR="00BA722F" w:rsidRDefault="00BA722F" w:rsidP="00BA722F"/>
    <w:p w14:paraId="4DC7D602" w14:textId="77777777" w:rsidR="00BA722F" w:rsidRDefault="00BA722F" w:rsidP="00BA722F"/>
    <w:p w14:paraId="2A85FCEA" w14:textId="77777777" w:rsidR="00BA722F" w:rsidRDefault="00BA722F" w:rsidP="00BA722F"/>
    <w:p w14:paraId="6800D1FD" w14:textId="77777777" w:rsidR="00BA722F" w:rsidRDefault="00BA722F" w:rsidP="00BA722F"/>
    <w:p w14:paraId="3A46675A" w14:textId="77777777" w:rsidR="00BA722F" w:rsidRDefault="00BA722F" w:rsidP="00BA722F"/>
    <w:p w14:paraId="6D0878A3" w14:textId="77777777" w:rsidR="00BA722F" w:rsidRPr="00BA722F" w:rsidRDefault="00BA722F" w:rsidP="00BA722F"/>
    <w:p w14:paraId="05090D1D" w14:textId="77777777" w:rsidR="003C4969" w:rsidRDefault="003C4969" w:rsidP="00A45EFD">
      <w:pPr>
        <w:pStyle w:val="Heading1"/>
      </w:pPr>
    </w:p>
    <w:p w14:paraId="52ABB8A8" w14:textId="77777777" w:rsidR="00BA722F" w:rsidRDefault="00BA722F" w:rsidP="00A45EFD">
      <w:pPr>
        <w:pStyle w:val="Heading1"/>
      </w:pPr>
    </w:p>
    <w:p w14:paraId="15F1AE5F" w14:textId="7C9DF422" w:rsidR="00A45EFD" w:rsidRDefault="00F474E5" w:rsidP="00A45EFD">
      <w:pPr>
        <w:pStyle w:val="Heading1"/>
      </w:pPr>
      <w:r>
        <w:t xml:space="preserve">Chapter </w:t>
      </w:r>
      <w:r w:rsidR="006B76D2">
        <w:t>8</w:t>
      </w:r>
      <w:r>
        <w:t xml:space="preserve">: </w:t>
      </w:r>
      <w:r w:rsidR="00A45EFD">
        <w:t>General Provisions</w:t>
      </w:r>
    </w:p>
    <w:p w14:paraId="511FA767" w14:textId="77777777" w:rsidR="00A45EFD" w:rsidRDefault="00A45EFD" w:rsidP="00A45EFD">
      <w:pPr>
        <w:pStyle w:val="Heading2"/>
      </w:pPr>
      <w:r>
        <w:t>Severability</w:t>
      </w:r>
    </w:p>
    <w:p w14:paraId="38F83FCA" w14:textId="77777777" w:rsidR="00A45EFD" w:rsidRDefault="00A45EFD" w:rsidP="00A45EFD">
      <w:r w:rsidRPr="00A45EFD">
        <w:t>If any provision of this Policy Manual is determined to be invalid or unenforceable, such determination shall not affect the validity or enforceability of the remaining provisions. All other sections and clauses will continue to be in full force and effect, ensuring that the intent and application of the Policy Manual are preserved to the greatest extent possible.</w:t>
      </w:r>
    </w:p>
    <w:p w14:paraId="49AF3781" w14:textId="77777777" w:rsidR="00A45EFD" w:rsidRDefault="00A45EFD" w:rsidP="00A45EFD">
      <w:pPr>
        <w:pStyle w:val="Heading2"/>
      </w:pPr>
      <w:r>
        <w:t>Effective Date</w:t>
      </w:r>
    </w:p>
    <w:p w14:paraId="2D2B6391" w14:textId="77777777" w:rsidR="00A45EFD" w:rsidRDefault="00A45EFD" w:rsidP="00A45EFD">
      <w:r w:rsidRPr="00A45EFD">
        <w:t>This Policy Manual shall take effect immediately upon its adoption and approval by the Crawford County Airport Authority.</w:t>
      </w:r>
    </w:p>
    <w:p w14:paraId="2BF9FE50" w14:textId="337BBDC1" w:rsidR="007C5A8A" w:rsidRPr="00A45EFD" w:rsidRDefault="00A45EFD" w:rsidP="00A45EFD">
      <w:proofErr w:type="gramStart"/>
      <w:r w:rsidRPr="00A45EFD">
        <w:t>Adopted</w:t>
      </w:r>
      <w:proofErr w:type="gramEnd"/>
      <w:r w:rsidRPr="00A45EFD">
        <w:t xml:space="preserve"> </w:t>
      </w:r>
      <w:proofErr w:type="gramStart"/>
      <w:r w:rsidRPr="00A45EFD">
        <w:t>this</w:t>
      </w:r>
      <w:proofErr w:type="gramEnd"/>
      <w:r w:rsidRPr="00A45EFD">
        <w:t xml:space="preserve"> 21st day of </w:t>
      </w:r>
      <w:proofErr w:type="gramStart"/>
      <w:r w:rsidRPr="00A45EFD">
        <w:t>October,</w:t>
      </w:r>
      <w:proofErr w:type="gramEnd"/>
      <w:r w:rsidRPr="00A45EFD">
        <w:t xml:space="preserve"> 2025, by the Crawford County Airport Authority.</w:t>
      </w:r>
    </w:p>
    <w:p w14:paraId="7CF165E8" w14:textId="26828F35" w:rsidR="001B0E6C" w:rsidRPr="007C5A8A" w:rsidRDefault="001B0E6C">
      <w:pPr>
        <w:rPr>
          <w:rFonts w:ascii="Times New Roman" w:hAnsi="Times New Roman" w:cs="Times New Roman"/>
        </w:rPr>
      </w:pPr>
    </w:p>
    <w:sectPr w:rsidR="001B0E6C" w:rsidRPr="007C5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3D2"/>
    <w:multiLevelType w:val="multilevel"/>
    <w:tmpl w:val="1B4E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77C1C"/>
    <w:multiLevelType w:val="multilevel"/>
    <w:tmpl w:val="DA00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6D6367"/>
    <w:multiLevelType w:val="multilevel"/>
    <w:tmpl w:val="3422836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26A5F"/>
    <w:multiLevelType w:val="multilevel"/>
    <w:tmpl w:val="01A8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E111BE"/>
    <w:multiLevelType w:val="multilevel"/>
    <w:tmpl w:val="8E4A1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C534CA"/>
    <w:multiLevelType w:val="multilevel"/>
    <w:tmpl w:val="B614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CA753C"/>
    <w:multiLevelType w:val="multilevel"/>
    <w:tmpl w:val="98E0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4972FC"/>
    <w:multiLevelType w:val="hybridMultilevel"/>
    <w:tmpl w:val="1A8A9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56312A"/>
    <w:multiLevelType w:val="multilevel"/>
    <w:tmpl w:val="CD5A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E745E1"/>
    <w:multiLevelType w:val="multilevel"/>
    <w:tmpl w:val="FAAA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7069B7"/>
    <w:multiLevelType w:val="hybridMultilevel"/>
    <w:tmpl w:val="BA26D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EF3B7B"/>
    <w:multiLevelType w:val="multilevel"/>
    <w:tmpl w:val="537E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190BD3"/>
    <w:multiLevelType w:val="hybridMultilevel"/>
    <w:tmpl w:val="812858FA"/>
    <w:lvl w:ilvl="0" w:tplc="892240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034D85"/>
    <w:multiLevelType w:val="hybridMultilevel"/>
    <w:tmpl w:val="6988E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ED3136"/>
    <w:multiLevelType w:val="multilevel"/>
    <w:tmpl w:val="4C5AA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BE0B9B"/>
    <w:multiLevelType w:val="multilevel"/>
    <w:tmpl w:val="B2BC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8F1AAE"/>
    <w:multiLevelType w:val="multilevel"/>
    <w:tmpl w:val="5EBC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620EBF"/>
    <w:multiLevelType w:val="multilevel"/>
    <w:tmpl w:val="3422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036B37"/>
    <w:multiLevelType w:val="hybridMultilevel"/>
    <w:tmpl w:val="D3A4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6566E7"/>
    <w:multiLevelType w:val="multilevel"/>
    <w:tmpl w:val="033095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7A6586"/>
    <w:multiLevelType w:val="hybridMultilevel"/>
    <w:tmpl w:val="0DB2E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D5455"/>
    <w:multiLevelType w:val="multilevel"/>
    <w:tmpl w:val="342283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9307E6"/>
    <w:multiLevelType w:val="hybridMultilevel"/>
    <w:tmpl w:val="8AA45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48762F"/>
    <w:multiLevelType w:val="multilevel"/>
    <w:tmpl w:val="94085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75621E"/>
    <w:multiLevelType w:val="multilevel"/>
    <w:tmpl w:val="EB96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1B3920"/>
    <w:multiLevelType w:val="hybridMultilevel"/>
    <w:tmpl w:val="062C1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1A772C"/>
    <w:multiLevelType w:val="multilevel"/>
    <w:tmpl w:val="65B2B5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B834EB"/>
    <w:multiLevelType w:val="multilevel"/>
    <w:tmpl w:val="DA00E63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DE0D1B"/>
    <w:multiLevelType w:val="multilevel"/>
    <w:tmpl w:val="DA00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88147F"/>
    <w:multiLevelType w:val="multilevel"/>
    <w:tmpl w:val="F138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F271E2"/>
    <w:multiLevelType w:val="hybridMultilevel"/>
    <w:tmpl w:val="534A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C427CE"/>
    <w:multiLevelType w:val="multilevel"/>
    <w:tmpl w:val="A6F4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106F0F"/>
    <w:multiLevelType w:val="multilevel"/>
    <w:tmpl w:val="A24E0C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294038"/>
    <w:multiLevelType w:val="multilevel"/>
    <w:tmpl w:val="342283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704E75"/>
    <w:multiLevelType w:val="multilevel"/>
    <w:tmpl w:val="65B6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A40570"/>
    <w:multiLevelType w:val="multilevel"/>
    <w:tmpl w:val="5AAC089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DD1083"/>
    <w:multiLevelType w:val="hybridMultilevel"/>
    <w:tmpl w:val="248EA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180055">
    <w:abstractNumId w:val="3"/>
  </w:num>
  <w:num w:numId="2" w16cid:durableId="2035303148">
    <w:abstractNumId w:val="15"/>
  </w:num>
  <w:num w:numId="3" w16cid:durableId="1944455560">
    <w:abstractNumId w:val="8"/>
  </w:num>
  <w:num w:numId="4" w16cid:durableId="300963288">
    <w:abstractNumId w:val="28"/>
  </w:num>
  <w:num w:numId="5" w16cid:durableId="683437401">
    <w:abstractNumId w:val="6"/>
  </w:num>
  <w:num w:numId="6" w16cid:durableId="133304502">
    <w:abstractNumId w:val="12"/>
  </w:num>
  <w:num w:numId="7" w16cid:durableId="562060763">
    <w:abstractNumId w:val="27"/>
  </w:num>
  <w:num w:numId="8" w16cid:durableId="614679918">
    <w:abstractNumId w:val="22"/>
  </w:num>
  <w:num w:numId="9" w16cid:durableId="467093979">
    <w:abstractNumId w:val="10"/>
  </w:num>
  <w:num w:numId="10" w16cid:durableId="1464158487">
    <w:abstractNumId w:val="18"/>
  </w:num>
  <w:num w:numId="11" w16cid:durableId="665941911">
    <w:abstractNumId w:val="13"/>
  </w:num>
  <w:num w:numId="12" w16cid:durableId="1741512516">
    <w:abstractNumId w:val="30"/>
  </w:num>
  <w:num w:numId="13" w16cid:durableId="915288975">
    <w:abstractNumId w:val="20"/>
  </w:num>
  <w:num w:numId="14" w16cid:durableId="1765032751">
    <w:abstractNumId w:val="33"/>
  </w:num>
  <w:num w:numId="15" w16cid:durableId="1809740153">
    <w:abstractNumId w:val="19"/>
  </w:num>
  <w:num w:numId="16" w16cid:durableId="6567236">
    <w:abstractNumId w:val="1"/>
  </w:num>
  <w:num w:numId="17" w16cid:durableId="1556625526">
    <w:abstractNumId w:val="14"/>
  </w:num>
  <w:num w:numId="18" w16cid:durableId="1544098111">
    <w:abstractNumId w:val="21"/>
  </w:num>
  <w:num w:numId="19" w16cid:durableId="158930869">
    <w:abstractNumId w:val="17"/>
  </w:num>
  <w:num w:numId="20" w16cid:durableId="1884099825">
    <w:abstractNumId w:val="2"/>
  </w:num>
  <w:num w:numId="21" w16cid:durableId="664474611">
    <w:abstractNumId w:val="36"/>
  </w:num>
  <w:num w:numId="22" w16cid:durableId="855921549">
    <w:abstractNumId w:val="7"/>
  </w:num>
  <w:num w:numId="23" w16cid:durableId="436680419">
    <w:abstractNumId w:val="25"/>
  </w:num>
  <w:num w:numId="24" w16cid:durableId="1439907804">
    <w:abstractNumId w:val="35"/>
  </w:num>
  <w:num w:numId="25" w16cid:durableId="207230995">
    <w:abstractNumId w:val="4"/>
  </w:num>
  <w:num w:numId="26" w16cid:durableId="1930431896">
    <w:abstractNumId w:val="24"/>
  </w:num>
  <w:num w:numId="27" w16cid:durableId="1679039889">
    <w:abstractNumId w:val="11"/>
  </w:num>
  <w:num w:numId="28" w16cid:durableId="1810783319">
    <w:abstractNumId w:val="29"/>
  </w:num>
  <w:num w:numId="29" w16cid:durableId="1886407527">
    <w:abstractNumId w:val="16"/>
  </w:num>
  <w:num w:numId="30" w16cid:durableId="2002002341">
    <w:abstractNumId w:val="34"/>
  </w:num>
  <w:num w:numId="31" w16cid:durableId="1941839359">
    <w:abstractNumId w:val="26"/>
  </w:num>
  <w:num w:numId="32" w16cid:durableId="177736997">
    <w:abstractNumId w:val="32"/>
  </w:num>
  <w:num w:numId="33" w16cid:durableId="79181694">
    <w:abstractNumId w:val="0"/>
  </w:num>
  <w:num w:numId="34" w16cid:durableId="1404067256">
    <w:abstractNumId w:val="5"/>
  </w:num>
  <w:num w:numId="35" w16cid:durableId="253822775">
    <w:abstractNumId w:val="9"/>
  </w:num>
  <w:num w:numId="36" w16cid:durableId="1764257030">
    <w:abstractNumId w:val="31"/>
  </w:num>
  <w:num w:numId="37" w16cid:durableId="17493014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A8A"/>
    <w:rsid w:val="00052B57"/>
    <w:rsid w:val="000943F8"/>
    <w:rsid w:val="000A39CC"/>
    <w:rsid w:val="000B30B1"/>
    <w:rsid w:val="001754AA"/>
    <w:rsid w:val="001A1D5F"/>
    <w:rsid w:val="001B0E6C"/>
    <w:rsid w:val="001E7DA6"/>
    <w:rsid w:val="001F1A6F"/>
    <w:rsid w:val="001F6E7A"/>
    <w:rsid w:val="0020751F"/>
    <w:rsid w:val="00273239"/>
    <w:rsid w:val="00282DE1"/>
    <w:rsid w:val="00293F64"/>
    <w:rsid w:val="00302D93"/>
    <w:rsid w:val="003308D5"/>
    <w:rsid w:val="003C4969"/>
    <w:rsid w:val="003D0B3A"/>
    <w:rsid w:val="003E62E5"/>
    <w:rsid w:val="00454945"/>
    <w:rsid w:val="00460F9F"/>
    <w:rsid w:val="004735DD"/>
    <w:rsid w:val="00545D32"/>
    <w:rsid w:val="005574D9"/>
    <w:rsid w:val="005929D8"/>
    <w:rsid w:val="005A1FCD"/>
    <w:rsid w:val="006B76D2"/>
    <w:rsid w:val="006C7A93"/>
    <w:rsid w:val="00724334"/>
    <w:rsid w:val="00756708"/>
    <w:rsid w:val="00780DFE"/>
    <w:rsid w:val="007C5A8A"/>
    <w:rsid w:val="007E6678"/>
    <w:rsid w:val="008A0544"/>
    <w:rsid w:val="008E6A99"/>
    <w:rsid w:val="008F5B9B"/>
    <w:rsid w:val="00911CAA"/>
    <w:rsid w:val="00924944"/>
    <w:rsid w:val="00947637"/>
    <w:rsid w:val="00962C88"/>
    <w:rsid w:val="00963737"/>
    <w:rsid w:val="00982213"/>
    <w:rsid w:val="00996722"/>
    <w:rsid w:val="009A3BCC"/>
    <w:rsid w:val="009D1753"/>
    <w:rsid w:val="00A01E78"/>
    <w:rsid w:val="00A06E6E"/>
    <w:rsid w:val="00A412AA"/>
    <w:rsid w:val="00A45EFD"/>
    <w:rsid w:val="00A64507"/>
    <w:rsid w:val="00A7325E"/>
    <w:rsid w:val="00AD6DFD"/>
    <w:rsid w:val="00B30FF3"/>
    <w:rsid w:val="00BA722F"/>
    <w:rsid w:val="00BA73DF"/>
    <w:rsid w:val="00BB26FD"/>
    <w:rsid w:val="00BF751B"/>
    <w:rsid w:val="00C06AF1"/>
    <w:rsid w:val="00C11B41"/>
    <w:rsid w:val="00CE1A38"/>
    <w:rsid w:val="00D4694D"/>
    <w:rsid w:val="00D52E6E"/>
    <w:rsid w:val="00D652EC"/>
    <w:rsid w:val="00D80711"/>
    <w:rsid w:val="00D86EE8"/>
    <w:rsid w:val="00DA6153"/>
    <w:rsid w:val="00E55709"/>
    <w:rsid w:val="00E96B38"/>
    <w:rsid w:val="00EB6233"/>
    <w:rsid w:val="00EC4902"/>
    <w:rsid w:val="00ED005E"/>
    <w:rsid w:val="00F1526F"/>
    <w:rsid w:val="00F35FB4"/>
    <w:rsid w:val="00F474E5"/>
    <w:rsid w:val="00F6000A"/>
    <w:rsid w:val="00F66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8CA3C"/>
  <w15:chartTrackingRefBased/>
  <w15:docId w15:val="{8F6CC8C0-1B42-4FA3-A888-8284645A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A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5A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5A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A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A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A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A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A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A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A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5A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C5A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A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A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A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A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A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A8A"/>
    <w:rPr>
      <w:rFonts w:eastAsiaTheme="majorEastAsia" w:cstheme="majorBidi"/>
      <w:color w:val="272727" w:themeColor="text1" w:themeTint="D8"/>
    </w:rPr>
  </w:style>
  <w:style w:type="paragraph" w:styleId="Title">
    <w:name w:val="Title"/>
    <w:basedOn w:val="Normal"/>
    <w:next w:val="Normal"/>
    <w:link w:val="TitleChar"/>
    <w:uiPriority w:val="10"/>
    <w:qFormat/>
    <w:rsid w:val="007C5A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A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A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A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A8A"/>
    <w:pPr>
      <w:spacing w:before="160"/>
      <w:jc w:val="center"/>
    </w:pPr>
    <w:rPr>
      <w:i/>
      <w:iCs/>
      <w:color w:val="404040" w:themeColor="text1" w:themeTint="BF"/>
    </w:rPr>
  </w:style>
  <w:style w:type="character" w:customStyle="1" w:styleId="QuoteChar">
    <w:name w:val="Quote Char"/>
    <w:basedOn w:val="DefaultParagraphFont"/>
    <w:link w:val="Quote"/>
    <w:uiPriority w:val="29"/>
    <w:rsid w:val="007C5A8A"/>
    <w:rPr>
      <w:i/>
      <w:iCs/>
      <w:color w:val="404040" w:themeColor="text1" w:themeTint="BF"/>
    </w:rPr>
  </w:style>
  <w:style w:type="paragraph" w:styleId="ListParagraph">
    <w:name w:val="List Paragraph"/>
    <w:basedOn w:val="Normal"/>
    <w:uiPriority w:val="34"/>
    <w:qFormat/>
    <w:rsid w:val="007C5A8A"/>
    <w:pPr>
      <w:ind w:left="720"/>
      <w:contextualSpacing/>
    </w:pPr>
  </w:style>
  <w:style w:type="character" w:styleId="IntenseEmphasis">
    <w:name w:val="Intense Emphasis"/>
    <w:basedOn w:val="DefaultParagraphFont"/>
    <w:uiPriority w:val="21"/>
    <w:qFormat/>
    <w:rsid w:val="007C5A8A"/>
    <w:rPr>
      <w:i/>
      <w:iCs/>
      <w:color w:val="0F4761" w:themeColor="accent1" w:themeShade="BF"/>
    </w:rPr>
  </w:style>
  <w:style w:type="paragraph" w:styleId="IntenseQuote">
    <w:name w:val="Intense Quote"/>
    <w:basedOn w:val="Normal"/>
    <w:next w:val="Normal"/>
    <w:link w:val="IntenseQuoteChar"/>
    <w:uiPriority w:val="30"/>
    <w:qFormat/>
    <w:rsid w:val="007C5A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A8A"/>
    <w:rPr>
      <w:i/>
      <w:iCs/>
      <w:color w:val="0F4761" w:themeColor="accent1" w:themeShade="BF"/>
    </w:rPr>
  </w:style>
  <w:style w:type="character" w:styleId="IntenseReference">
    <w:name w:val="Intense Reference"/>
    <w:basedOn w:val="DefaultParagraphFont"/>
    <w:uiPriority w:val="32"/>
    <w:qFormat/>
    <w:rsid w:val="007C5A8A"/>
    <w:rPr>
      <w:b/>
      <w:bCs/>
      <w:smallCaps/>
      <w:color w:val="0F4761" w:themeColor="accent1" w:themeShade="BF"/>
      <w:spacing w:val="5"/>
    </w:rPr>
  </w:style>
  <w:style w:type="paragraph" w:styleId="TOCHeading">
    <w:name w:val="TOC Heading"/>
    <w:basedOn w:val="Heading1"/>
    <w:next w:val="Normal"/>
    <w:uiPriority w:val="39"/>
    <w:unhideWhenUsed/>
    <w:qFormat/>
    <w:rsid w:val="007C5A8A"/>
    <w:pPr>
      <w:spacing w:before="240" w:after="0" w:line="259" w:lineRule="auto"/>
      <w:outlineLvl w:val="9"/>
    </w:pPr>
    <w:rPr>
      <w:kern w:val="0"/>
      <w:sz w:val="32"/>
      <w:szCs w:val="32"/>
      <w14:ligatures w14:val="none"/>
    </w:rPr>
  </w:style>
  <w:style w:type="table" w:styleId="TableGrid">
    <w:name w:val="Table Grid"/>
    <w:basedOn w:val="TableNormal"/>
    <w:uiPriority w:val="39"/>
    <w:rsid w:val="00A45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45E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link w:val="NoSpacingChar"/>
    <w:uiPriority w:val="1"/>
    <w:qFormat/>
    <w:rsid w:val="00A45EFD"/>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A45EFD"/>
    <w:rPr>
      <w:rFonts w:eastAsiaTheme="minorEastAsia"/>
      <w:kern w:val="0"/>
      <w:sz w:val="22"/>
      <w:szCs w:val="22"/>
      <w14:ligatures w14:val="none"/>
    </w:rPr>
  </w:style>
  <w:style w:type="character" w:styleId="Hyperlink">
    <w:name w:val="Hyperlink"/>
    <w:basedOn w:val="DefaultParagraphFont"/>
    <w:uiPriority w:val="99"/>
    <w:unhideWhenUsed/>
    <w:rsid w:val="009A3BC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ykrsv.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oia.i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7E6F1-3616-4C1E-9008-5FD590FBF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6619</Words>
  <Characters>39450</Characters>
  <Application>Microsoft Office Word</Application>
  <DocSecurity>0</DocSecurity>
  <Lines>857</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Hermann</dc:creator>
  <cp:keywords/>
  <dc:description/>
  <cp:lastModifiedBy>Mark Hermann</cp:lastModifiedBy>
  <cp:revision>2</cp:revision>
  <cp:lastPrinted>2025-10-14T12:09:00Z</cp:lastPrinted>
  <dcterms:created xsi:type="dcterms:W3CDTF">2026-02-14T04:23:00Z</dcterms:created>
  <dcterms:modified xsi:type="dcterms:W3CDTF">2026-02-14T04:23:00Z</dcterms:modified>
</cp:coreProperties>
</file>